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0C" w:rsidRPr="00D45FE1" w:rsidRDefault="00786C0C" w:rsidP="00786C0C">
      <w:pPr>
        <w:spacing w:after="0" w:line="240" w:lineRule="auto"/>
      </w:pPr>
      <w:r w:rsidRPr="00D45FE1">
        <w:t>БАШКОРТОСТАН РЕСПУБЛИКА</w:t>
      </w:r>
      <w:r w:rsidRPr="00D45FE1">
        <w:rPr>
          <w:lang w:val="en-US"/>
        </w:rPr>
        <w:t>h</w:t>
      </w:r>
      <w:r w:rsidRPr="00D45FE1">
        <w:t>Ы                          РЕСПУБЛИКА БАШКОРТОСТАН</w:t>
      </w:r>
    </w:p>
    <w:p w:rsidR="00786C0C" w:rsidRPr="00D45FE1" w:rsidRDefault="00786C0C" w:rsidP="00786C0C">
      <w:pPr>
        <w:spacing w:after="0" w:line="240" w:lineRule="auto"/>
      </w:pPr>
      <w:r w:rsidRPr="00D45FE1">
        <w:t xml:space="preserve">              ЭБЙЭЛИЛ РАЙОНЫ                                           МУНИЦИПАЛЬНЫЙ РАЙОН</w:t>
      </w:r>
    </w:p>
    <w:p w:rsidR="00786C0C" w:rsidRPr="00D45FE1" w:rsidRDefault="00786C0C" w:rsidP="00786C0C">
      <w:pPr>
        <w:pStyle w:val="1"/>
        <w:rPr>
          <w:sz w:val="22"/>
          <w:szCs w:val="22"/>
        </w:rPr>
      </w:pPr>
      <w:r w:rsidRPr="00D45FE1">
        <w:rPr>
          <w:sz w:val="22"/>
          <w:szCs w:val="22"/>
        </w:rPr>
        <w:t>МУНИЦИПАЛЬ РАЙОНЫНЫН                                   АБЗЕЛИЛОВСКИЙ РАЙОН                                  Д</w:t>
      </w:r>
      <w:r w:rsidRPr="00D45FE1">
        <w:rPr>
          <w:sz w:val="22"/>
          <w:szCs w:val="22"/>
          <w:lang w:val="be-BY"/>
        </w:rPr>
        <w:t>ӘҮЛӘТ</w:t>
      </w:r>
      <w:r w:rsidRPr="00D45FE1">
        <w:rPr>
          <w:sz w:val="22"/>
          <w:szCs w:val="22"/>
        </w:rPr>
        <w:t xml:space="preserve"> АУЫЛ СОВЕТЫ                                          АДМИНИСТРАЦИЯ СЕЛЬСКОГО</w:t>
      </w:r>
    </w:p>
    <w:p w:rsidR="00786C0C" w:rsidRPr="00D45FE1" w:rsidRDefault="00786C0C" w:rsidP="00786C0C">
      <w:pPr>
        <w:spacing w:after="0" w:line="240" w:lineRule="auto"/>
        <w:rPr>
          <w:b/>
          <w:bCs/>
        </w:rPr>
      </w:pPr>
      <w:r w:rsidRPr="00D45FE1">
        <w:rPr>
          <w:b/>
          <w:bCs/>
        </w:rPr>
        <w:t xml:space="preserve">       АУЫЛ БИЛЭМЭ</w:t>
      </w:r>
      <w:r w:rsidRPr="00D45FE1">
        <w:rPr>
          <w:b/>
          <w:bCs/>
          <w:lang w:val="en-US"/>
        </w:rPr>
        <w:t>h</w:t>
      </w:r>
      <w:r w:rsidRPr="00D45FE1">
        <w:rPr>
          <w:b/>
          <w:bCs/>
        </w:rPr>
        <w:t>Е                                                 ПОСЕЛЕНИЯ  ДАВЛЕТОВСКИЙ</w:t>
      </w:r>
    </w:p>
    <w:p w:rsidR="00786C0C" w:rsidRPr="00D45FE1" w:rsidRDefault="00786C0C" w:rsidP="00786C0C">
      <w:pPr>
        <w:spacing w:after="0" w:line="240" w:lineRule="auto"/>
        <w:rPr>
          <w:b/>
          <w:bCs/>
        </w:rPr>
      </w:pPr>
      <w:r w:rsidRPr="00D45FE1">
        <w:rPr>
          <w:b/>
          <w:bCs/>
        </w:rPr>
        <w:t xml:space="preserve">            ХАКИМИЭТЕ                                                                   СЕЛЬСОВЕТ</w:t>
      </w:r>
    </w:p>
    <w:p w:rsidR="00786C0C" w:rsidRPr="00D45FE1" w:rsidRDefault="00786C0C" w:rsidP="00786C0C">
      <w:pPr>
        <w:spacing w:after="0" w:line="240" w:lineRule="auto"/>
        <w:rPr>
          <w:b/>
          <w:bCs/>
        </w:rPr>
      </w:pPr>
      <w:r w:rsidRPr="00D45FE1">
        <w:rPr>
          <w:b/>
          <w:bCs/>
        </w:rPr>
        <w:t xml:space="preserve">           ИНН  0201002142                                                            ИНН  0201002142</w:t>
      </w:r>
    </w:p>
    <w:p w:rsidR="00786C0C" w:rsidRPr="00D45FE1" w:rsidRDefault="00786C0C" w:rsidP="00786C0C">
      <w:pPr>
        <w:spacing w:after="0" w:line="240" w:lineRule="auto"/>
      </w:pPr>
      <w:r w:rsidRPr="00D45FE1">
        <w:t xml:space="preserve">          453624, </w:t>
      </w:r>
      <w:r w:rsidRPr="00D45FE1">
        <w:rPr>
          <w:lang w:val="be-BY"/>
        </w:rPr>
        <w:t>Дәүләт</w:t>
      </w:r>
      <w:r w:rsidRPr="00D45FE1">
        <w:t xml:space="preserve"> ауылы                                                 453624, село Давлетово</w:t>
      </w:r>
    </w:p>
    <w:p w:rsidR="00786C0C" w:rsidRPr="00D45FE1" w:rsidRDefault="00786C0C" w:rsidP="00786C0C">
      <w:pPr>
        <w:pBdr>
          <w:bottom w:val="single" w:sz="12" w:space="0" w:color="auto"/>
        </w:pBdr>
        <w:spacing w:after="0" w:line="240" w:lineRule="auto"/>
      </w:pPr>
      <w:r w:rsidRPr="00D45FE1">
        <w:t xml:space="preserve">                                                                               </w:t>
      </w:r>
    </w:p>
    <w:p w:rsidR="00786C0C" w:rsidRPr="0076503F" w:rsidRDefault="00786C0C" w:rsidP="00786C0C">
      <w:pPr>
        <w:spacing w:after="0" w:line="240" w:lineRule="auto"/>
        <w:rPr>
          <w:b/>
          <w:sz w:val="28"/>
          <w:szCs w:val="28"/>
        </w:rPr>
      </w:pPr>
      <w:r w:rsidRPr="0076503F">
        <w:rPr>
          <w:sz w:val="28"/>
          <w:szCs w:val="28"/>
        </w:rPr>
        <w:t xml:space="preserve">             </w:t>
      </w:r>
      <w:r w:rsidRPr="0076503F">
        <w:rPr>
          <w:rFonts w:ascii="Lucida Sans Unicode" w:hAnsi="Lucida Sans Unicode" w:cs="Lucida Sans Unicode"/>
          <w:b/>
          <w:sz w:val="28"/>
          <w:szCs w:val="28"/>
          <w:lang w:val="be-BY"/>
        </w:rPr>
        <w:t>Ҡ</w:t>
      </w:r>
      <w:r w:rsidRPr="0076503F">
        <w:rPr>
          <w:b/>
          <w:sz w:val="28"/>
          <w:szCs w:val="28"/>
        </w:rPr>
        <w:t xml:space="preserve">АРАР           </w:t>
      </w:r>
      <w:r>
        <w:rPr>
          <w:b/>
          <w:sz w:val="28"/>
          <w:szCs w:val="28"/>
        </w:rPr>
        <w:t xml:space="preserve">                                          </w:t>
      </w:r>
      <w:r w:rsidRPr="0076503F">
        <w:rPr>
          <w:b/>
          <w:sz w:val="28"/>
          <w:szCs w:val="28"/>
        </w:rPr>
        <w:t xml:space="preserve">      ПОСТАНОВЛЕНИЕ</w:t>
      </w:r>
      <w:r w:rsidRPr="0076503F">
        <w:rPr>
          <w:sz w:val="28"/>
          <w:szCs w:val="28"/>
        </w:rPr>
        <w:t xml:space="preserve">  </w:t>
      </w:r>
    </w:p>
    <w:p w:rsidR="00786C0C" w:rsidRDefault="00FD5935" w:rsidP="00786C0C">
      <w:pPr>
        <w:spacing w:after="0"/>
        <w:jc w:val="center"/>
        <w:rPr>
          <w:b/>
          <w:sz w:val="28"/>
          <w:szCs w:val="28"/>
        </w:rPr>
      </w:pPr>
      <w:r>
        <w:rPr>
          <w:b/>
          <w:sz w:val="28"/>
          <w:szCs w:val="28"/>
        </w:rPr>
        <w:t>№ 85</w:t>
      </w:r>
      <w:r w:rsidR="00F61456">
        <w:rPr>
          <w:b/>
          <w:sz w:val="28"/>
          <w:szCs w:val="28"/>
        </w:rPr>
        <w:t xml:space="preserve">                                                                              от 17.12.2018г. </w:t>
      </w:r>
    </w:p>
    <w:p w:rsidR="00F61456" w:rsidRDefault="00F61456" w:rsidP="00786C0C">
      <w:pPr>
        <w:spacing w:after="0"/>
        <w:jc w:val="center"/>
        <w:rPr>
          <w:b/>
          <w:sz w:val="28"/>
          <w:szCs w:val="28"/>
        </w:rPr>
      </w:pPr>
    </w:p>
    <w:p w:rsidR="00786C0C" w:rsidRPr="00786C0C" w:rsidRDefault="00786C0C" w:rsidP="00786C0C">
      <w:pPr>
        <w:pStyle w:val="ConsPlusNormal"/>
        <w:jc w:val="center"/>
        <w:rPr>
          <w:b/>
          <w:sz w:val="28"/>
          <w:szCs w:val="28"/>
        </w:rPr>
      </w:pPr>
      <w:r w:rsidRPr="00786C0C">
        <w:rPr>
          <w:b/>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786C0C" w:rsidRDefault="00786C0C" w:rsidP="00786C0C">
      <w:pPr>
        <w:pStyle w:val="ConsPlusNormal"/>
        <w:ind w:firstLine="540"/>
        <w:jc w:val="both"/>
      </w:pPr>
    </w:p>
    <w:p w:rsidR="00786C0C" w:rsidRPr="00F61456" w:rsidRDefault="00786C0C" w:rsidP="00786C0C">
      <w:pPr>
        <w:pStyle w:val="ConsPlusNormal"/>
        <w:ind w:firstLine="540"/>
        <w:jc w:val="both"/>
        <w:rPr>
          <w:sz w:val="28"/>
          <w:szCs w:val="28"/>
        </w:rPr>
      </w:pPr>
      <w:r w:rsidRPr="00F61456">
        <w:rPr>
          <w:sz w:val="28"/>
          <w:szCs w:val="28"/>
        </w:rPr>
        <w:t>В соответствии с Жилищным кодексом Российской Федерации, на основании Федерального закона от 27 июля 2010 года N 210-ФЗ "Об организации предоставления государственных и муниципальных услуг", постановления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786C0C" w:rsidRPr="00F61456" w:rsidRDefault="00786C0C" w:rsidP="00786C0C">
      <w:pPr>
        <w:pStyle w:val="ConsPlusNormal"/>
        <w:jc w:val="center"/>
        <w:rPr>
          <w:sz w:val="28"/>
          <w:szCs w:val="28"/>
        </w:rPr>
      </w:pPr>
    </w:p>
    <w:p w:rsidR="00786C0C" w:rsidRPr="00F61456" w:rsidRDefault="00786C0C" w:rsidP="00786C0C">
      <w:pPr>
        <w:pStyle w:val="ConsPlusNormal"/>
        <w:jc w:val="center"/>
        <w:rPr>
          <w:sz w:val="28"/>
          <w:szCs w:val="28"/>
        </w:rPr>
      </w:pPr>
      <w:r w:rsidRPr="00F61456">
        <w:rPr>
          <w:sz w:val="28"/>
          <w:szCs w:val="28"/>
        </w:rPr>
        <w:t>постановляю:</w:t>
      </w:r>
    </w:p>
    <w:p w:rsidR="00786C0C" w:rsidRPr="00F61456" w:rsidRDefault="00786C0C" w:rsidP="00786C0C">
      <w:pPr>
        <w:pStyle w:val="ConsPlusNormal"/>
        <w:jc w:val="center"/>
        <w:rPr>
          <w:sz w:val="28"/>
          <w:szCs w:val="28"/>
        </w:rPr>
      </w:pPr>
    </w:p>
    <w:p w:rsidR="00786C0C" w:rsidRPr="00F61456" w:rsidRDefault="00786C0C" w:rsidP="00A36DBF">
      <w:pPr>
        <w:pStyle w:val="ConsPlusNormal"/>
        <w:numPr>
          <w:ilvl w:val="0"/>
          <w:numId w:val="1"/>
        </w:numPr>
        <w:jc w:val="both"/>
        <w:rPr>
          <w:sz w:val="28"/>
          <w:szCs w:val="28"/>
        </w:rPr>
      </w:pPr>
      <w:r w:rsidRPr="00F61456">
        <w:rPr>
          <w:sz w:val="28"/>
          <w:szCs w:val="28"/>
        </w:rPr>
        <w:t>Утвердить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p w:rsidR="00A36DBF" w:rsidRPr="00F61456" w:rsidRDefault="00A36DBF" w:rsidP="00A36DBF">
      <w:pPr>
        <w:pStyle w:val="ConsPlusNormal"/>
        <w:numPr>
          <w:ilvl w:val="0"/>
          <w:numId w:val="1"/>
        </w:numPr>
        <w:jc w:val="both"/>
        <w:rPr>
          <w:sz w:val="28"/>
          <w:szCs w:val="28"/>
        </w:rPr>
      </w:pPr>
      <w:r w:rsidRPr="00F61456">
        <w:rPr>
          <w:sz w:val="28"/>
          <w:szCs w:val="28"/>
        </w:rPr>
        <w:t>Признать утратившим силу постановление № 47 от 22.11.2012г.</w:t>
      </w:r>
    </w:p>
    <w:p w:rsidR="00A36DBF" w:rsidRPr="00F61456" w:rsidRDefault="00A36DBF" w:rsidP="00A36DBF">
      <w:pPr>
        <w:pStyle w:val="ConsPlusNormal"/>
        <w:numPr>
          <w:ilvl w:val="0"/>
          <w:numId w:val="1"/>
        </w:numPr>
        <w:jc w:val="both"/>
        <w:rPr>
          <w:sz w:val="28"/>
          <w:szCs w:val="28"/>
        </w:rPr>
      </w:pPr>
      <w:r w:rsidRPr="00F61456">
        <w:rPr>
          <w:sz w:val="28"/>
          <w:szCs w:val="28"/>
        </w:rPr>
        <w:t xml:space="preserve">Настоящее постановление обнародовать в здание администрации сельского поселения Давлетовский сельсовет и разместить на официальном сайте </w:t>
      </w:r>
      <w:r w:rsidR="00B97FA2" w:rsidRPr="00F61456">
        <w:rPr>
          <w:sz w:val="28"/>
          <w:szCs w:val="28"/>
        </w:rPr>
        <w:t>администрации сельского п</w:t>
      </w:r>
      <w:r w:rsidR="006D773F">
        <w:rPr>
          <w:sz w:val="28"/>
          <w:szCs w:val="28"/>
        </w:rPr>
        <w:t>оселения Давлетовский сельсовет</w:t>
      </w:r>
      <w:r w:rsidR="00B97FA2" w:rsidRPr="00F61456">
        <w:rPr>
          <w:sz w:val="28"/>
          <w:szCs w:val="28"/>
        </w:rPr>
        <w:t>.</w:t>
      </w:r>
    </w:p>
    <w:p w:rsidR="00B97FA2" w:rsidRPr="00F61456" w:rsidRDefault="00B97FA2" w:rsidP="00B97FA2">
      <w:pPr>
        <w:pStyle w:val="ConsPlusNormal"/>
        <w:jc w:val="both"/>
        <w:rPr>
          <w:sz w:val="28"/>
          <w:szCs w:val="28"/>
        </w:rPr>
      </w:pPr>
    </w:p>
    <w:p w:rsidR="00B97FA2" w:rsidRPr="00F61456" w:rsidRDefault="00B97FA2" w:rsidP="00B97FA2">
      <w:pPr>
        <w:pStyle w:val="ConsPlusNormal"/>
        <w:jc w:val="both"/>
        <w:rPr>
          <w:sz w:val="28"/>
          <w:szCs w:val="28"/>
        </w:rPr>
      </w:pPr>
    </w:p>
    <w:p w:rsidR="00B97FA2" w:rsidRPr="00F61456" w:rsidRDefault="00B97FA2" w:rsidP="00B97FA2">
      <w:pPr>
        <w:pStyle w:val="ConsPlusNormal"/>
        <w:jc w:val="both"/>
        <w:rPr>
          <w:sz w:val="28"/>
          <w:szCs w:val="28"/>
        </w:rPr>
      </w:pPr>
      <w:r w:rsidRPr="00F61456">
        <w:rPr>
          <w:sz w:val="28"/>
          <w:szCs w:val="28"/>
        </w:rPr>
        <w:t xml:space="preserve">Глава сельского поселения:                                             И.А.Альтяпов </w:t>
      </w:r>
    </w:p>
    <w:p w:rsidR="00B97FA2" w:rsidRPr="00F61456" w:rsidRDefault="00B97FA2" w:rsidP="00B97FA2">
      <w:pPr>
        <w:pStyle w:val="ConsPlusNormal"/>
        <w:jc w:val="both"/>
        <w:rPr>
          <w:sz w:val="28"/>
          <w:szCs w:val="28"/>
        </w:rPr>
      </w:pPr>
    </w:p>
    <w:p w:rsidR="00B97FA2" w:rsidRDefault="00B97FA2" w:rsidP="00B97FA2">
      <w:pPr>
        <w:pStyle w:val="ConsPlusNormal"/>
        <w:jc w:val="both"/>
      </w:pPr>
    </w:p>
    <w:p w:rsidR="00B97FA2" w:rsidRDefault="00B97FA2" w:rsidP="00B97FA2">
      <w:pPr>
        <w:pStyle w:val="ConsPlusNormal"/>
        <w:jc w:val="both"/>
      </w:pPr>
    </w:p>
    <w:p w:rsidR="00B97FA2" w:rsidRDefault="00B97FA2" w:rsidP="00B97FA2">
      <w:pPr>
        <w:pStyle w:val="ConsPlusNormal"/>
        <w:jc w:val="both"/>
      </w:pPr>
    </w:p>
    <w:p w:rsidR="00B97FA2" w:rsidRDefault="00B97FA2" w:rsidP="00B97FA2">
      <w:pPr>
        <w:pStyle w:val="ConsPlusNormal"/>
        <w:jc w:val="both"/>
      </w:pPr>
    </w:p>
    <w:p w:rsidR="00F61456" w:rsidRDefault="00F61456" w:rsidP="00B97FA2">
      <w:pPr>
        <w:pStyle w:val="ConsPlusNormal"/>
        <w:jc w:val="both"/>
      </w:pPr>
    </w:p>
    <w:p w:rsidR="00F61456" w:rsidRDefault="00F61456" w:rsidP="00B97FA2">
      <w:pPr>
        <w:pStyle w:val="ConsPlusNormal"/>
        <w:jc w:val="both"/>
      </w:pPr>
    </w:p>
    <w:p w:rsidR="00F61456" w:rsidRDefault="00F61456" w:rsidP="00B97FA2">
      <w:pPr>
        <w:pStyle w:val="ConsPlusNormal"/>
        <w:jc w:val="both"/>
      </w:pPr>
    </w:p>
    <w:p w:rsidR="00F61456" w:rsidRDefault="00F61456" w:rsidP="00B97FA2">
      <w:pPr>
        <w:pStyle w:val="ConsPlusNormal"/>
        <w:jc w:val="both"/>
      </w:pPr>
    </w:p>
    <w:p w:rsidR="00F61456" w:rsidRDefault="00F61456" w:rsidP="00B97FA2">
      <w:pPr>
        <w:pStyle w:val="ConsPlusNormal"/>
        <w:jc w:val="both"/>
      </w:pPr>
    </w:p>
    <w:p w:rsidR="00F61456" w:rsidRDefault="00F61456" w:rsidP="00B97FA2">
      <w:pPr>
        <w:pStyle w:val="ConsPlusNormal"/>
        <w:jc w:val="both"/>
      </w:pPr>
    </w:p>
    <w:p w:rsidR="00F61456" w:rsidRDefault="00F61456" w:rsidP="00B97FA2">
      <w:pPr>
        <w:pStyle w:val="ConsPlusNormal"/>
        <w:jc w:val="both"/>
      </w:pPr>
    </w:p>
    <w:p w:rsidR="00B97FA2" w:rsidRPr="00F61456" w:rsidRDefault="00B97FA2" w:rsidP="00B97FA2">
      <w:pPr>
        <w:spacing w:after="0" w:line="240" w:lineRule="auto"/>
        <w:jc w:val="center"/>
        <w:rPr>
          <w:rFonts w:ascii="Times New Roman" w:eastAsia="Times New Roman" w:hAnsi="Times New Roman" w:cs="Times New Roman"/>
          <w:b/>
          <w:sz w:val="28"/>
          <w:szCs w:val="28"/>
        </w:rPr>
      </w:pPr>
      <w:r w:rsidRPr="00F61456">
        <w:rPr>
          <w:rFonts w:ascii="Times New Roman" w:eastAsia="Times New Roman" w:hAnsi="Times New Roman" w:cs="Times New Roman"/>
          <w:b/>
          <w:sz w:val="28"/>
          <w:szCs w:val="28"/>
        </w:rPr>
        <w:lastRenderedPageBreak/>
        <w:t xml:space="preserve">АДМИНИСТРАТИВНЫЙ РЕГЛАМЕНТ </w:t>
      </w:r>
    </w:p>
    <w:p w:rsidR="00B97FA2" w:rsidRPr="00F61456" w:rsidRDefault="00B97FA2" w:rsidP="00B97FA2">
      <w:pPr>
        <w:spacing w:after="0" w:line="240" w:lineRule="auto"/>
        <w:jc w:val="center"/>
        <w:rPr>
          <w:rFonts w:ascii="Times New Roman" w:eastAsia="Times New Roman" w:hAnsi="Times New Roman" w:cs="Times New Roman"/>
          <w:b/>
          <w:sz w:val="28"/>
          <w:szCs w:val="28"/>
        </w:rPr>
      </w:pPr>
      <w:r w:rsidRPr="00F61456">
        <w:rPr>
          <w:rFonts w:ascii="Times New Roman" w:eastAsia="Times New Roman" w:hAnsi="Times New Roman" w:cs="Times New Roman"/>
          <w:b/>
          <w:sz w:val="28"/>
          <w:szCs w:val="28"/>
        </w:rPr>
        <w:t xml:space="preserve">Сельского поселения Давлетовский сельсовет </w:t>
      </w:r>
    </w:p>
    <w:p w:rsidR="00B97FA2" w:rsidRPr="00F61456" w:rsidRDefault="00B97FA2" w:rsidP="00F61456">
      <w:pPr>
        <w:spacing w:after="0" w:line="240" w:lineRule="auto"/>
        <w:jc w:val="center"/>
        <w:rPr>
          <w:rFonts w:ascii="Times New Roman" w:eastAsia="Times New Roman" w:hAnsi="Times New Roman" w:cs="Times New Roman"/>
          <w:b/>
          <w:sz w:val="28"/>
          <w:szCs w:val="28"/>
        </w:rPr>
      </w:pPr>
      <w:r w:rsidRPr="00F61456">
        <w:rPr>
          <w:rFonts w:ascii="Times New Roman" w:eastAsia="Times New Roman" w:hAnsi="Times New Roman" w:cs="Times New Roman"/>
          <w:b/>
          <w:sz w:val="28"/>
          <w:szCs w:val="28"/>
        </w:rPr>
        <w:t xml:space="preserve">муниципального района Абзелиловский район Республики Башкортостан </w:t>
      </w:r>
      <w:r w:rsidR="00F61456">
        <w:rPr>
          <w:rFonts w:ascii="Times New Roman" w:eastAsia="Times New Roman" w:hAnsi="Times New Roman" w:cs="Times New Roman"/>
          <w:b/>
          <w:sz w:val="28"/>
          <w:szCs w:val="28"/>
        </w:rPr>
        <w:t xml:space="preserve"> </w:t>
      </w:r>
      <w:r w:rsidRPr="00F61456">
        <w:rPr>
          <w:rFonts w:ascii="Times New Roman" w:eastAsia="Times New Roman" w:hAnsi="Times New Roman" w:cs="Times New Roman"/>
          <w:b/>
          <w:sz w:val="28"/>
          <w:szCs w:val="28"/>
        </w:rPr>
        <w:t xml:space="preserve">по предоставлению муниципальной услуги </w:t>
      </w:r>
    </w:p>
    <w:p w:rsidR="00B97FA2" w:rsidRPr="00F61456" w:rsidRDefault="00B97FA2" w:rsidP="00F61456">
      <w:pPr>
        <w:spacing w:after="0" w:line="240" w:lineRule="auto"/>
        <w:ind w:firstLine="720"/>
        <w:jc w:val="center"/>
        <w:rPr>
          <w:rFonts w:ascii="Times New Roman" w:eastAsia="Times New Roman" w:hAnsi="Times New Roman" w:cs="Times New Roman"/>
          <w:b/>
          <w:sz w:val="28"/>
          <w:szCs w:val="28"/>
        </w:rPr>
      </w:pPr>
      <w:r w:rsidRPr="00F61456">
        <w:rPr>
          <w:rFonts w:ascii="Times New Roman" w:eastAsia="Times New Roman" w:hAnsi="Times New Roman" w:cs="Times New Roman"/>
          <w:b/>
          <w:sz w:val="28"/>
          <w:szCs w:val="28"/>
        </w:rPr>
        <w:t>«Признание в установленном порядке жилых помещений пригодными</w:t>
      </w:r>
      <w:r w:rsidR="00F61456">
        <w:rPr>
          <w:rFonts w:ascii="Times New Roman" w:eastAsia="Times New Roman" w:hAnsi="Times New Roman" w:cs="Times New Roman"/>
          <w:b/>
          <w:sz w:val="28"/>
          <w:szCs w:val="28"/>
        </w:rPr>
        <w:t xml:space="preserve"> </w:t>
      </w:r>
      <w:r w:rsidRPr="00F61456">
        <w:rPr>
          <w:rFonts w:ascii="Times New Roman" w:eastAsia="Times New Roman" w:hAnsi="Times New Roman" w:cs="Times New Roman"/>
          <w:b/>
          <w:sz w:val="28"/>
          <w:szCs w:val="28"/>
        </w:rPr>
        <w:t>(непригодными) для проживания</w:t>
      </w:r>
      <w:r w:rsidRPr="00F61456">
        <w:rPr>
          <w:rStyle w:val="a3"/>
          <w:rFonts w:ascii="Times New Roman" w:eastAsia="Times New Roman" w:hAnsi="Times New Roman" w:cs="Times New Roman"/>
          <w:b w:val="0"/>
          <w:sz w:val="28"/>
          <w:szCs w:val="28"/>
        </w:rPr>
        <w:t>»</w:t>
      </w:r>
    </w:p>
    <w:p w:rsidR="008F4EB6" w:rsidRDefault="008F4EB6" w:rsidP="00446033">
      <w:pPr>
        <w:pStyle w:val="ConsPlusNormal"/>
        <w:jc w:val="center"/>
      </w:pPr>
    </w:p>
    <w:p w:rsidR="00446033" w:rsidRDefault="00446033" w:rsidP="00446033">
      <w:pPr>
        <w:pStyle w:val="ConsPlusNormal"/>
        <w:jc w:val="center"/>
      </w:pPr>
      <w:r>
        <w:t>I. Общие положения</w:t>
      </w:r>
    </w:p>
    <w:p w:rsidR="00446033" w:rsidRDefault="00446033" w:rsidP="00446033">
      <w:pPr>
        <w:pStyle w:val="ConsPlusNormal"/>
        <w:ind w:firstLine="540"/>
        <w:jc w:val="both"/>
      </w:pPr>
    </w:p>
    <w:p w:rsidR="00446033" w:rsidRPr="00B8065B" w:rsidRDefault="00446033" w:rsidP="00B8065B">
      <w:pPr>
        <w:pStyle w:val="ConsPlusNormal"/>
        <w:ind w:firstLine="540"/>
        <w:jc w:val="both"/>
      </w:pPr>
      <w:r>
        <w:t>1</w:t>
      </w:r>
      <w:r w:rsidRPr="00B8065B">
        <w:t>.1. Предмет регулирования регламента</w:t>
      </w:r>
    </w:p>
    <w:p w:rsidR="00446033" w:rsidRPr="008F4EB6" w:rsidRDefault="00446033" w:rsidP="008F4EB6">
      <w:pPr>
        <w:spacing w:after="0" w:line="240" w:lineRule="auto"/>
        <w:jc w:val="both"/>
        <w:rPr>
          <w:rFonts w:ascii="Times New Roman" w:eastAsia="Times New Roman" w:hAnsi="Times New Roman" w:cs="Times New Roman"/>
          <w:b/>
          <w:sz w:val="24"/>
          <w:szCs w:val="24"/>
        </w:rPr>
      </w:pPr>
      <w:r w:rsidRPr="00B8065B">
        <w:rPr>
          <w:rFonts w:ascii="Times New Roman" w:hAnsi="Times New Roman" w:cs="Times New Roman"/>
          <w:sz w:val="24"/>
          <w:szCs w:val="24"/>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(далее -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w:t>
      </w:r>
      <w:r w:rsidR="00B97FA2" w:rsidRPr="00F61456">
        <w:rPr>
          <w:rFonts w:ascii="Times New Roman" w:eastAsia="Times New Roman" w:hAnsi="Times New Roman" w:cs="Times New Roman"/>
          <w:sz w:val="24"/>
          <w:szCs w:val="24"/>
        </w:rPr>
        <w:t>Сельского поселения Давлетовский сельсовет муниципального района Абзелиловский район</w:t>
      </w:r>
      <w:r w:rsidR="00B97FA2" w:rsidRPr="00B8065B">
        <w:rPr>
          <w:rFonts w:ascii="Times New Roman" w:eastAsia="Times New Roman" w:hAnsi="Times New Roman" w:cs="Times New Roman"/>
          <w:b/>
          <w:sz w:val="24"/>
          <w:szCs w:val="24"/>
        </w:rPr>
        <w:t xml:space="preserve"> </w:t>
      </w:r>
      <w:r w:rsidRPr="00B8065B">
        <w:rPr>
          <w:rFonts w:ascii="Times New Roman" w:hAnsi="Times New Roman" w:cs="Times New Roman"/>
          <w:sz w:val="24"/>
          <w:szCs w:val="24"/>
        </w:rPr>
        <w:t>Республики Башкортостан непригодными для проживания.</w:t>
      </w:r>
    </w:p>
    <w:p w:rsidR="00446033" w:rsidRPr="00B8065B" w:rsidRDefault="00446033" w:rsidP="00B8065B">
      <w:pPr>
        <w:pStyle w:val="ConsPlusNormal"/>
        <w:spacing w:before="240"/>
        <w:ind w:firstLine="540"/>
        <w:jc w:val="both"/>
      </w:pPr>
      <w:r w:rsidRPr="00B8065B">
        <w:t xml:space="preserve">Предоставление муниципальной услуги заключается в признании жилых помещений муниципального жилищного фонда </w:t>
      </w:r>
      <w:r w:rsidR="00B97FA2" w:rsidRPr="00B8065B">
        <w:t>сельского поселения Давлетовский сельсовет муниципального района Абзелиловский район</w:t>
      </w:r>
      <w:r w:rsidRPr="00B8065B">
        <w:t xml:space="preserve"> Республики Башкортостан непригодными для проживания.</w:t>
      </w:r>
    </w:p>
    <w:p w:rsidR="00446033" w:rsidRPr="00B8065B" w:rsidRDefault="00446033" w:rsidP="00B8065B">
      <w:pPr>
        <w:pStyle w:val="ConsPlusNormal"/>
        <w:spacing w:before="240"/>
        <w:ind w:firstLine="540"/>
        <w:jc w:val="both"/>
      </w:pPr>
      <w:r w:rsidRPr="00B8065B">
        <w:t>1.2. Круг заявителей</w:t>
      </w:r>
    </w:p>
    <w:p w:rsidR="00446033" w:rsidRPr="00B8065B" w:rsidRDefault="00446033" w:rsidP="00B8065B">
      <w:pPr>
        <w:pStyle w:val="ConsPlusNormal"/>
        <w:spacing w:before="240"/>
        <w:ind w:firstLine="540"/>
        <w:jc w:val="both"/>
      </w:pPr>
      <w:r w:rsidRPr="00B8065B">
        <w:t>Получателями настоящей муниципальной услуги (далее - заявители) являются:</w:t>
      </w:r>
    </w:p>
    <w:p w:rsidR="00446033" w:rsidRPr="00B8065B" w:rsidRDefault="00446033" w:rsidP="00B8065B">
      <w:pPr>
        <w:pStyle w:val="ConsPlusNormal"/>
        <w:ind w:firstLine="540"/>
        <w:jc w:val="both"/>
      </w:pPr>
      <w:r w:rsidRPr="00B8065B">
        <w:t xml:space="preserve">- граждане Российской Федерации, иностранные граждане, лица без гражданства - наниматели помещений, расположенных на территории </w:t>
      </w:r>
      <w:r w:rsidR="00B97FA2" w:rsidRPr="00B8065B">
        <w:t>сельского поселения Давлетовский сельсовет муниципального района Абзелиловский рйаон</w:t>
      </w:r>
      <w:r w:rsidRPr="00B8065B">
        <w:t xml:space="preserve"> Республики Башкортостан либо их уполномоченные представители;</w:t>
      </w:r>
    </w:p>
    <w:p w:rsidR="00446033" w:rsidRPr="00B8065B" w:rsidRDefault="00446033" w:rsidP="00B8065B">
      <w:pPr>
        <w:pStyle w:val="ConsPlusNormal"/>
        <w:ind w:firstLine="540"/>
        <w:jc w:val="both"/>
      </w:pPr>
      <w:r w:rsidRPr="00B8065B">
        <w:t>- 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446033" w:rsidRPr="00B8065B" w:rsidRDefault="00446033" w:rsidP="00B8065B">
      <w:pPr>
        <w:pStyle w:val="ConsPlusNormal"/>
        <w:ind w:firstLine="540"/>
        <w:jc w:val="both"/>
      </w:pPr>
    </w:p>
    <w:p w:rsidR="00B8065B" w:rsidRPr="00B8065B" w:rsidRDefault="00446033" w:rsidP="00B8065B">
      <w:pPr>
        <w:pStyle w:val="ConsPlusNormal"/>
        <w:ind w:firstLine="540"/>
        <w:jc w:val="both"/>
      </w:pPr>
      <w:r w:rsidRPr="00B8065B">
        <w:t>1.3. Требования к порядку информирования о предоставлении муниципальной услуги</w:t>
      </w:r>
    </w:p>
    <w:p w:rsidR="00446033" w:rsidRPr="00B8065B" w:rsidRDefault="00446033" w:rsidP="00B8065B">
      <w:pPr>
        <w:pStyle w:val="ConsPlusNormal"/>
        <w:ind w:firstLine="540"/>
        <w:jc w:val="both"/>
      </w:pPr>
      <w:r w:rsidRPr="00B8065B">
        <w:t xml:space="preserve">1.3.1. Наименование органа, непосредственно предоставляющего муниципальную услугу: Администрация </w:t>
      </w:r>
      <w:r w:rsidR="00B97FA2" w:rsidRPr="00B8065B">
        <w:t>сельского поселения Давлетовский сельсовет муницип</w:t>
      </w:r>
      <w:r w:rsidR="00F61456">
        <w:t>ального района Абзелиловский рай</w:t>
      </w:r>
      <w:r w:rsidR="00B97FA2" w:rsidRPr="00B8065B">
        <w:t>он</w:t>
      </w:r>
      <w:r w:rsidRPr="00B8065B">
        <w:t xml:space="preserve"> Республики Башкортостан (далее - Администрация). Ответственным исполнителем муниципальной услуги является уполномоченное должностное лицо муниципального казенного учреждения "Отдел жизнеобеспечения </w:t>
      </w:r>
      <w:r w:rsidR="00B97FA2" w:rsidRPr="00B8065B">
        <w:t>сельского поселения Давлетовский сельсовет муниципального района Абзелиловский район</w:t>
      </w:r>
      <w:r w:rsidRPr="00B8065B">
        <w:t xml:space="preserve"> Республики Башкортостан" (далее - должностное лицо).</w:t>
      </w:r>
    </w:p>
    <w:p w:rsidR="003C645E" w:rsidRPr="00B8065B" w:rsidRDefault="00446033" w:rsidP="00B8065B">
      <w:pPr>
        <w:spacing w:line="240" w:lineRule="auto"/>
        <w:rPr>
          <w:rFonts w:ascii="Times New Roman" w:hAnsi="Times New Roman" w:cs="Times New Roman"/>
          <w:sz w:val="24"/>
          <w:szCs w:val="24"/>
        </w:rPr>
      </w:pPr>
      <w:r w:rsidRPr="00B8065B">
        <w:rPr>
          <w:rFonts w:ascii="Times New Roman" w:hAnsi="Times New Roman" w:cs="Times New Roman"/>
          <w:sz w:val="24"/>
          <w:szCs w:val="24"/>
        </w:rPr>
        <w:t>Решение о признании в установленном порядке жилых помещений муниципального жилищного фонда пригодными (непригодными) для проживания принимается Межведомственной</w:t>
      </w:r>
    </w:p>
    <w:p w:rsidR="00B8065B" w:rsidRPr="00B8065B" w:rsidRDefault="00446033" w:rsidP="00B8065B">
      <w:pPr>
        <w:pStyle w:val="ConsPlusNormal"/>
        <w:spacing w:before="240"/>
        <w:ind w:firstLine="540"/>
        <w:jc w:val="both"/>
      </w:pPr>
      <w:r w:rsidRPr="00B8065B">
        <w:t xml:space="preserve">комиссией </w:t>
      </w:r>
      <w:r w:rsidR="00B97FA2" w:rsidRPr="00B8065B">
        <w:t>сельского поселения Давлетовский сельсовет муниципального района Абзелиловский район</w:t>
      </w:r>
      <w:r w:rsidRPr="00B8065B">
        <w:t xml:space="preserve"> Республики Башкортостан (далее - Комиссия).</w:t>
      </w:r>
    </w:p>
    <w:p w:rsidR="00446033" w:rsidRPr="00B8065B" w:rsidRDefault="00446033" w:rsidP="00B8065B">
      <w:pPr>
        <w:pStyle w:val="ConsPlusNormal"/>
        <w:spacing w:before="240"/>
        <w:ind w:firstLine="540"/>
        <w:jc w:val="both"/>
      </w:pPr>
      <w:r w:rsidRPr="00B8065B">
        <w:t>1.3.2. Информация о местонахождении и графике работы Администрации, должностного лица, ответственного за предоставление муниципальной услуги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446033" w:rsidRPr="00B8065B" w:rsidRDefault="00446033" w:rsidP="00B8065B">
      <w:pPr>
        <w:pStyle w:val="ConsPlusNormal"/>
        <w:spacing w:before="240"/>
        <w:ind w:firstLine="540"/>
        <w:jc w:val="both"/>
      </w:pPr>
      <w:r w:rsidRPr="00B8065B">
        <w:t xml:space="preserve">Режим работы: понедельник - пятница: с 9:00 до 18:00. Обед: с 13:00 до 14:00. Выходные дни: суббота, воскресенье, праздничные дни. Продолжительность рабочего дня, непосредственно </w:t>
      </w:r>
      <w:r w:rsidRPr="00B8065B">
        <w:lastRenderedPageBreak/>
        <w:t>предшествующего нерабочему праздничному дню, уменьшается на один час.</w:t>
      </w:r>
    </w:p>
    <w:tbl>
      <w:tblPr>
        <w:tblW w:w="11307" w:type="dxa"/>
        <w:tblCellMar>
          <w:left w:w="0" w:type="dxa"/>
          <w:right w:w="0" w:type="dxa"/>
        </w:tblCellMar>
        <w:tblLook w:val="04A0"/>
      </w:tblPr>
      <w:tblGrid>
        <w:gridCol w:w="1919"/>
        <w:gridCol w:w="9388"/>
      </w:tblGrid>
      <w:tr w:rsidR="00B8065B" w:rsidRPr="00B8065B" w:rsidTr="00B8065B">
        <w:tc>
          <w:tcPr>
            <w:tcW w:w="1392" w:type="dxa"/>
            <w:tcMar>
              <w:top w:w="0" w:type="dxa"/>
              <w:left w:w="108" w:type="dxa"/>
              <w:bottom w:w="0" w:type="dxa"/>
              <w:right w:w="108" w:type="dxa"/>
            </w:tcMar>
            <w:hideMark/>
          </w:tcPr>
          <w:p w:rsidR="00B8065B" w:rsidRPr="008F4EB6" w:rsidRDefault="00B8065B" w:rsidP="00F61456">
            <w:pPr>
              <w:spacing w:after="0" w:line="240" w:lineRule="auto"/>
              <w:rPr>
                <w:rFonts w:ascii="Times New Roman" w:eastAsiaTheme="minorHAnsi" w:hAnsi="Times New Roman" w:cs="Times New Roman"/>
                <w:sz w:val="24"/>
                <w:szCs w:val="24"/>
              </w:rPr>
            </w:pPr>
          </w:p>
          <w:p w:rsidR="00B8065B" w:rsidRPr="008F4EB6" w:rsidRDefault="00B8065B" w:rsidP="00F61456">
            <w:pPr>
              <w:spacing w:after="0" w:line="240" w:lineRule="auto"/>
              <w:rPr>
                <w:rFonts w:ascii="Times New Roman" w:eastAsiaTheme="minorHAnsi" w:hAnsi="Times New Roman" w:cs="Times New Roman"/>
                <w:sz w:val="24"/>
                <w:szCs w:val="24"/>
                <w:lang w:val="en-US"/>
              </w:rPr>
            </w:pPr>
            <w:r w:rsidRPr="008F4EB6">
              <w:rPr>
                <w:rFonts w:ascii="Times New Roman" w:hAnsi="Times New Roman" w:cs="Times New Roman"/>
                <w:sz w:val="24"/>
                <w:szCs w:val="24"/>
              </w:rPr>
              <w:t>Сайт МФЦ</w:t>
            </w:r>
          </w:p>
        </w:tc>
        <w:tc>
          <w:tcPr>
            <w:tcW w:w="6810" w:type="dxa"/>
            <w:tcMar>
              <w:top w:w="0" w:type="dxa"/>
              <w:left w:w="108" w:type="dxa"/>
              <w:bottom w:w="0" w:type="dxa"/>
              <w:right w:w="108" w:type="dxa"/>
            </w:tcMar>
            <w:hideMark/>
          </w:tcPr>
          <w:p w:rsidR="00B8065B" w:rsidRPr="008F4EB6" w:rsidRDefault="00B8065B" w:rsidP="00F61456">
            <w:pPr>
              <w:spacing w:after="0" w:line="240" w:lineRule="auto"/>
              <w:rPr>
                <w:rFonts w:ascii="Times New Roman" w:eastAsiaTheme="minorHAnsi" w:hAnsi="Times New Roman" w:cs="Times New Roman"/>
                <w:sz w:val="24"/>
                <w:szCs w:val="24"/>
              </w:rPr>
            </w:pPr>
          </w:p>
          <w:p w:rsidR="00B8065B" w:rsidRPr="008F4EB6" w:rsidRDefault="001E2AFC" w:rsidP="00F61456">
            <w:pPr>
              <w:spacing w:after="0" w:line="240" w:lineRule="auto"/>
              <w:rPr>
                <w:rFonts w:ascii="Times New Roman" w:eastAsiaTheme="minorHAnsi" w:hAnsi="Times New Roman" w:cs="Times New Roman"/>
                <w:sz w:val="24"/>
                <w:szCs w:val="24"/>
                <w:lang w:val="en-US"/>
              </w:rPr>
            </w:pPr>
            <w:hyperlink r:id="rId5" w:history="1">
              <w:r w:rsidR="00B8065B" w:rsidRPr="008F4EB6">
                <w:rPr>
                  <w:rStyle w:val="a4"/>
                  <w:rFonts w:ascii="Times New Roman" w:hAnsi="Times New Roman" w:cs="Times New Roman"/>
                  <w:color w:val="auto"/>
                  <w:sz w:val="24"/>
                  <w:szCs w:val="24"/>
                  <w:lang w:val="en-US"/>
                </w:rPr>
                <w:t>https://mfcrb.ru</w:t>
              </w:r>
            </w:hyperlink>
          </w:p>
        </w:tc>
      </w:tr>
      <w:tr w:rsidR="00B8065B" w:rsidRPr="00B8065B" w:rsidTr="00B8065B">
        <w:tc>
          <w:tcPr>
            <w:tcW w:w="1392" w:type="dxa"/>
            <w:tcMar>
              <w:top w:w="0" w:type="dxa"/>
              <w:left w:w="108" w:type="dxa"/>
              <w:bottom w:w="0" w:type="dxa"/>
              <w:right w:w="108" w:type="dxa"/>
            </w:tcMar>
            <w:hideMark/>
          </w:tcPr>
          <w:p w:rsidR="00B8065B" w:rsidRPr="008F4EB6" w:rsidRDefault="00B8065B" w:rsidP="00F61456">
            <w:pPr>
              <w:spacing w:after="0" w:line="240" w:lineRule="auto"/>
              <w:rPr>
                <w:rFonts w:ascii="Times New Roman" w:eastAsiaTheme="minorHAnsi" w:hAnsi="Times New Roman" w:cs="Times New Roman"/>
                <w:sz w:val="24"/>
                <w:szCs w:val="24"/>
              </w:rPr>
            </w:pPr>
            <w:r w:rsidRPr="008F4EB6">
              <w:rPr>
                <w:rFonts w:ascii="Times New Roman" w:hAnsi="Times New Roman" w:cs="Times New Roman"/>
                <w:sz w:val="24"/>
                <w:szCs w:val="24"/>
              </w:rPr>
              <w:t>Р</w:t>
            </w:r>
            <w:r w:rsidRPr="008F4EB6">
              <w:rPr>
                <w:rFonts w:ascii="Times New Roman" w:hAnsi="Times New Roman" w:cs="Times New Roman"/>
                <w:sz w:val="24"/>
                <w:szCs w:val="24"/>
                <w:lang w:val="en-US"/>
              </w:rPr>
              <w:t>аб. те</w:t>
            </w:r>
            <w:r w:rsidR="008F4EB6">
              <w:rPr>
                <w:rFonts w:ascii="Times New Roman" w:hAnsi="Times New Roman" w:cs="Times New Roman"/>
                <w:sz w:val="24"/>
                <w:szCs w:val="24"/>
              </w:rPr>
              <w:t>лефон</w:t>
            </w:r>
          </w:p>
        </w:tc>
        <w:tc>
          <w:tcPr>
            <w:tcW w:w="6810" w:type="dxa"/>
            <w:tcMar>
              <w:top w:w="0" w:type="dxa"/>
              <w:left w:w="108" w:type="dxa"/>
              <w:bottom w:w="0" w:type="dxa"/>
              <w:right w:w="108" w:type="dxa"/>
            </w:tcMar>
            <w:hideMark/>
          </w:tcPr>
          <w:p w:rsidR="00B8065B" w:rsidRPr="008F4EB6" w:rsidRDefault="00B8065B" w:rsidP="00F61456">
            <w:pPr>
              <w:spacing w:after="0" w:line="240" w:lineRule="auto"/>
              <w:rPr>
                <w:rFonts w:ascii="Times New Roman" w:eastAsiaTheme="minorHAnsi" w:hAnsi="Times New Roman" w:cs="Times New Roman"/>
                <w:sz w:val="24"/>
                <w:szCs w:val="24"/>
              </w:rPr>
            </w:pPr>
            <w:r w:rsidRPr="008F4EB6">
              <w:rPr>
                <w:rFonts w:ascii="Times New Roman" w:hAnsi="Times New Roman" w:cs="Times New Roman"/>
                <w:sz w:val="24"/>
                <w:szCs w:val="24"/>
                <w:lang w:val="en-US"/>
              </w:rPr>
              <w:t>8</w:t>
            </w:r>
            <w:r w:rsidRPr="008F4EB6">
              <w:rPr>
                <w:rFonts w:ascii="Times New Roman" w:hAnsi="Times New Roman" w:cs="Times New Roman"/>
                <w:sz w:val="24"/>
                <w:szCs w:val="24"/>
              </w:rPr>
              <w:t xml:space="preserve"> (34772) 2 02 66, добавочный 38550</w:t>
            </w:r>
          </w:p>
        </w:tc>
      </w:tr>
    </w:tbl>
    <w:p w:rsidR="00446033" w:rsidRPr="00B8065B" w:rsidRDefault="00B8065B" w:rsidP="00B8065B">
      <w:pPr>
        <w:pStyle w:val="ConsPlusNormal"/>
        <w:spacing w:before="240"/>
        <w:ind w:firstLine="540"/>
        <w:jc w:val="both"/>
      </w:pPr>
      <w:r w:rsidRPr="00B8065B">
        <w:t xml:space="preserve"> </w:t>
      </w:r>
      <w:r w:rsidR="00446033" w:rsidRPr="00B8065B">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446033" w:rsidRPr="00B8065B" w:rsidRDefault="00B8065B" w:rsidP="00B8065B">
      <w:pPr>
        <w:pStyle w:val="ConsPlusNormal"/>
        <w:spacing w:before="240"/>
        <w:ind w:firstLine="540"/>
        <w:jc w:val="both"/>
      </w:pPr>
      <w:r w:rsidRPr="00B8065B">
        <w:t>1.3.3</w:t>
      </w:r>
      <w:r w:rsidR="00446033" w:rsidRPr="00B8065B">
        <w:t>.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должностным лицом, ответственным за предоставление муниципальной услуги, РГАУ МФЦ при обращении заинтересованного лица за информацией лично, по телефону, посредством почты, электронной почты:</w:t>
      </w:r>
    </w:p>
    <w:p w:rsidR="00446033" w:rsidRPr="00B8065B" w:rsidRDefault="00446033" w:rsidP="00B8065B">
      <w:pPr>
        <w:pStyle w:val="ConsPlusNormal"/>
        <w:ind w:firstLine="540"/>
        <w:jc w:val="both"/>
      </w:pPr>
      <w:r w:rsidRPr="00B8065B">
        <w:t>-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446033" w:rsidRPr="00B8065B" w:rsidRDefault="00446033" w:rsidP="00B8065B">
      <w:pPr>
        <w:pStyle w:val="ConsPlusNormal"/>
        <w:ind w:firstLine="540"/>
        <w:jc w:val="both"/>
      </w:pPr>
      <w:r w:rsidRPr="00B8065B">
        <w:t>- время ожидания заинтересованного лица при индивидуальном устном консультировании не может превышать 15 минут;</w:t>
      </w:r>
    </w:p>
    <w:p w:rsidR="00446033" w:rsidRPr="00B8065B" w:rsidRDefault="00446033" w:rsidP="00B8065B">
      <w:pPr>
        <w:pStyle w:val="ConsPlusNormal"/>
        <w:ind w:firstLine="540"/>
        <w:jc w:val="both"/>
      </w:pPr>
      <w:r w:rsidRPr="00B8065B">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46033" w:rsidRPr="00B8065B" w:rsidRDefault="00446033" w:rsidP="00B8065B">
      <w:pPr>
        <w:pStyle w:val="ConsPlusNormal"/>
        <w:ind w:firstLine="540"/>
        <w:jc w:val="both"/>
      </w:pPr>
      <w:r w:rsidRPr="00B8065B">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446033" w:rsidRPr="00B8065B" w:rsidRDefault="00446033" w:rsidP="00B8065B">
      <w:pPr>
        <w:pStyle w:val="ConsPlusNormal"/>
        <w:ind w:firstLine="540"/>
        <w:jc w:val="both"/>
      </w:pPr>
      <w:r w:rsidRPr="00B8065B">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446033" w:rsidRPr="00B8065B" w:rsidRDefault="00446033" w:rsidP="00B8065B">
      <w:pPr>
        <w:pStyle w:val="ConsPlusNormal"/>
        <w:ind w:firstLine="540"/>
        <w:jc w:val="both"/>
      </w:pPr>
      <w:r w:rsidRPr="00B8065B">
        <w:t>-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II. Стандарт предоставления муниципальной услуги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2.1. Наименование муниципальной услуги</w:t>
      </w:r>
    </w:p>
    <w:p w:rsidR="00446033" w:rsidRPr="00B8065B" w:rsidRDefault="00446033" w:rsidP="00B8065B">
      <w:pPr>
        <w:pStyle w:val="ConsPlusNormal"/>
        <w:spacing w:before="240"/>
        <w:ind w:firstLine="540"/>
        <w:jc w:val="both"/>
      </w:pPr>
      <w:r w:rsidRPr="00B8065B">
        <w:t>Признание в установленном порядке жилых помещений муниципального жилищного фонда непригодными для проживания.</w:t>
      </w:r>
    </w:p>
    <w:p w:rsidR="00446033" w:rsidRPr="00B8065B" w:rsidRDefault="00446033" w:rsidP="00B8065B">
      <w:pPr>
        <w:pStyle w:val="ConsPlusNormal"/>
        <w:ind w:firstLine="540"/>
        <w:jc w:val="both"/>
      </w:pPr>
      <w:r w:rsidRPr="00B8065B">
        <w:t>2.2. Наименование исполнительного органа, предоставляющего муниципальную услугу</w:t>
      </w:r>
    </w:p>
    <w:p w:rsidR="00446033" w:rsidRPr="00B8065B" w:rsidRDefault="00446033" w:rsidP="00B8065B">
      <w:pPr>
        <w:pStyle w:val="ConsPlusNormal"/>
        <w:spacing w:before="240"/>
        <w:ind w:firstLine="540"/>
        <w:jc w:val="both"/>
      </w:pPr>
      <w:r w:rsidRPr="00B8065B">
        <w:t xml:space="preserve">2.2.1. Администрация </w:t>
      </w:r>
      <w:r w:rsidR="00B97FA2" w:rsidRPr="00B8065B">
        <w:t>сельского поселения Давлетовский сельсовет муницип</w:t>
      </w:r>
      <w:r w:rsidR="00F61456">
        <w:t>ального района Абзелиловский рай</w:t>
      </w:r>
      <w:r w:rsidR="00B97FA2" w:rsidRPr="00B8065B">
        <w:t>он</w:t>
      </w:r>
      <w:r w:rsidRPr="00B8065B">
        <w:t xml:space="preserve"> Республики Башкортостан.</w:t>
      </w:r>
    </w:p>
    <w:p w:rsidR="00446033" w:rsidRPr="00B8065B" w:rsidRDefault="00446033" w:rsidP="00B8065B">
      <w:pPr>
        <w:pStyle w:val="ConsPlusNormal"/>
        <w:spacing w:before="240"/>
        <w:ind w:firstLine="540"/>
        <w:jc w:val="both"/>
      </w:pPr>
      <w:r w:rsidRPr="00B8065B">
        <w:t>2.2.2. Информация об органах и организациях, участвующих в предоставлении муниципальной услуги: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2.3. Описание результата предоставления муниципальной услуги</w:t>
      </w:r>
    </w:p>
    <w:p w:rsidR="00446033" w:rsidRPr="00B8065B" w:rsidRDefault="00446033" w:rsidP="00B8065B">
      <w:pPr>
        <w:pStyle w:val="ConsPlusNormal"/>
        <w:spacing w:before="240"/>
        <w:ind w:firstLine="540"/>
        <w:jc w:val="both"/>
      </w:pPr>
      <w:r w:rsidRPr="00B8065B">
        <w:t>Результатом предоставления муниципальной услуги являются:</w:t>
      </w:r>
    </w:p>
    <w:p w:rsidR="00446033" w:rsidRPr="00B8065B" w:rsidRDefault="00446033" w:rsidP="00B8065B">
      <w:pPr>
        <w:pStyle w:val="ConsPlusNormal"/>
        <w:ind w:firstLine="540"/>
        <w:jc w:val="both"/>
      </w:pPr>
      <w:r w:rsidRPr="00B8065B">
        <w:t>-признание в установленном порядке жилых помещений муниципального жилищного фонда непригодными для проживания;</w:t>
      </w:r>
    </w:p>
    <w:p w:rsidR="00446033" w:rsidRPr="00B8065B" w:rsidRDefault="00446033" w:rsidP="00B8065B">
      <w:pPr>
        <w:pStyle w:val="ConsPlusNormal"/>
        <w:ind w:firstLine="540"/>
        <w:jc w:val="both"/>
      </w:pPr>
      <w:r w:rsidRPr="00B8065B">
        <w:t>- обоснованный отказ в признании в установленном порядке жилых помещений муниципального жилищного фонда непригодными для проживания.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46033" w:rsidRPr="00B8065B" w:rsidRDefault="00446033" w:rsidP="00B8065B">
      <w:pPr>
        <w:pStyle w:val="ConsPlusNormal"/>
        <w:ind w:firstLine="540"/>
        <w:jc w:val="both"/>
      </w:pPr>
      <w:r w:rsidRPr="00B8065B">
        <w:t xml:space="preserve">2.4.1. Общий срок предоставления муниципальной услуги включает срок межведомственного </w:t>
      </w:r>
      <w:r w:rsidRPr="00B8065B">
        <w:lastRenderedPageBreak/>
        <w:t>взаимодействия органов местного самоуправления и организаций в процессе предоставления муниципальной услуги и не должен превышать 45 календарных дней со дня регистрации заявления с комплектом документов.</w:t>
      </w:r>
    </w:p>
    <w:p w:rsidR="00446033" w:rsidRPr="00B8065B" w:rsidRDefault="00446033" w:rsidP="00B8065B">
      <w:pPr>
        <w:pStyle w:val="ConsPlusNormal"/>
        <w:ind w:firstLine="540"/>
        <w:jc w:val="both"/>
      </w:pPr>
      <w:r w:rsidRPr="00B8065B">
        <w:t>2.4.2. Срок предоставления муниципальной услуги исчисляется со дня, следующего за днем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46033" w:rsidRPr="00B8065B" w:rsidRDefault="00446033" w:rsidP="00B8065B">
      <w:pPr>
        <w:spacing w:line="240" w:lineRule="auto"/>
        <w:rPr>
          <w:rFonts w:ascii="Times New Roman" w:hAnsi="Times New Roman" w:cs="Times New Roman"/>
          <w:sz w:val="24"/>
          <w:szCs w:val="24"/>
        </w:rPr>
      </w:pPr>
      <w:r w:rsidRPr="00B8065B">
        <w:rPr>
          <w:rFonts w:ascii="Times New Roman" w:hAnsi="Times New Roman" w:cs="Times New Roman"/>
          <w:sz w:val="24"/>
          <w:szCs w:val="24"/>
        </w:rPr>
        <w:t>2.5.1. Конституция Российской Федерации (с учетом поправок, внесенных Законами Российской Федерации о поправках к Конституции Российской Федерации от 30.12.2008, N</w:t>
      </w:r>
    </w:p>
    <w:p w:rsidR="00446033" w:rsidRPr="00B8065B" w:rsidRDefault="00446033" w:rsidP="00B8065B">
      <w:pPr>
        <w:pStyle w:val="ConsPlusNormal"/>
        <w:ind w:firstLine="540"/>
        <w:jc w:val="both"/>
      </w:pPr>
      <w:r w:rsidRPr="00B8065B">
        <w:t>6-ФКЗ, от 30.12.2008, N 7-ФКЗ), от 12 декабря 1993 г. ("Российская газета", 21.01.2009, N 7);</w:t>
      </w:r>
    </w:p>
    <w:p w:rsidR="00446033" w:rsidRPr="00B8065B" w:rsidRDefault="00446033" w:rsidP="00B8065B">
      <w:pPr>
        <w:pStyle w:val="ConsPlusNormal"/>
        <w:ind w:firstLine="540"/>
        <w:jc w:val="both"/>
      </w:pPr>
      <w:r w:rsidRPr="00B8065B">
        <w:t>2.5.2. Гражданский кодекс Российской Федерации (Российская газета, 08.12.1994, N 238-239);</w:t>
      </w:r>
    </w:p>
    <w:p w:rsidR="00446033" w:rsidRPr="00B8065B" w:rsidRDefault="00446033" w:rsidP="00B8065B">
      <w:pPr>
        <w:pStyle w:val="ConsPlusNormal"/>
        <w:ind w:firstLine="540"/>
        <w:jc w:val="both"/>
      </w:pPr>
      <w:r w:rsidRPr="00B8065B">
        <w:t>2.5.3. Жилищный кодекс Российской Федерации от 29 декабря 2004 г. N 188-ФЗ ("Российская газета", N 1 от 12.01.2005);</w:t>
      </w:r>
    </w:p>
    <w:p w:rsidR="00446033" w:rsidRPr="00B8065B" w:rsidRDefault="00446033" w:rsidP="00B8065B">
      <w:pPr>
        <w:pStyle w:val="ConsPlusNormal"/>
        <w:ind w:firstLine="540"/>
        <w:jc w:val="both"/>
      </w:pPr>
      <w:r w:rsidRPr="00B8065B">
        <w:t>2.5.4. Федеральный закон от 27 июля 2010 г. N 210-ФЗ "Об организации предоставления государственных и муниципальных услуг" ("Российская газета" N 168 от 30.07.2010);</w:t>
      </w:r>
    </w:p>
    <w:p w:rsidR="00446033" w:rsidRPr="00B8065B" w:rsidRDefault="00446033" w:rsidP="00B8065B">
      <w:pPr>
        <w:pStyle w:val="ConsPlusNormal"/>
        <w:ind w:firstLine="540"/>
        <w:jc w:val="both"/>
      </w:pPr>
      <w:r w:rsidRPr="00B8065B">
        <w:t>2.5.5. Федеральный закон от 06 октября 2003 г. N 131-ФЗ "Об общих принципах организации местного самоуправления в Российской Федерации" ("Российская газета", N 202, от 08.10.2003);</w:t>
      </w:r>
    </w:p>
    <w:p w:rsidR="00446033" w:rsidRPr="00B8065B" w:rsidRDefault="00446033" w:rsidP="00B8065B">
      <w:pPr>
        <w:pStyle w:val="ConsPlusNormal"/>
        <w:ind w:firstLine="540"/>
        <w:jc w:val="both"/>
      </w:pPr>
      <w:r w:rsidRPr="00B8065B">
        <w:t>2.5.6. Федеральный закон от 2 мая 2006 г. N 59-ФЗ "О порядке рассмотрения обращений граждан Российской Федерации" ("Российская газета", 05.05.2006, N 95);</w:t>
      </w:r>
    </w:p>
    <w:p w:rsidR="00446033" w:rsidRPr="00B8065B" w:rsidRDefault="00446033" w:rsidP="00B8065B">
      <w:pPr>
        <w:pStyle w:val="ConsPlusNormal"/>
        <w:ind w:firstLine="540"/>
        <w:jc w:val="both"/>
      </w:pPr>
      <w:r w:rsidRPr="00B8065B">
        <w:t>2.5.7. 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предоставление государственных услуг" ("Собрание законодательства Российской Федерации" от 30.05.2011 N 22, ст. 3169);</w:t>
      </w:r>
    </w:p>
    <w:p w:rsidR="00446033" w:rsidRPr="00B8065B" w:rsidRDefault="00446033" w:rsidP="00B8065B">
      <w:pPr>
        <w:pStyle w:val="ConsPlusNormal"/>
        <w:ind w:firstLine="540"/>
        <w:jc w:val="both"/>
      </w:pPr>
      <w:r w:rsidRPr="00B8065B">
        <w:t>2.5.8. Постановление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("Собрание законодательства Российской Федерации", 06.02.2006, N 6, ст. 702) (далее - Положение);</w:t>
      </w:r>
    </w:p>
    <w:p w:rsidR="00446033" w:rsidRPr="00B8065B" w:rsidRDefault="00446033" w:rsidP="00B8065B">
      <w:pPr>
        <w:pStyle w:val="ConsPlusNormal"/>
        <w:ind w:firstLine="540"/>
        <w:jc w:val="both"/>
      </w:pPr>
      <w:r w:rsidRPr="00B8065B">
        <w:t>2.5.9. Конституция Республики Башкортостан от 24 декабря 1993 г., N ВС-22/15 ("Ведомости Верховного Совета и Правительства Республики Башкортостан" N 4 (22), 1994 г., "Ведомости Государственного собрания Президента и Кабинета Министров &lt;...&gt; г., N 17 (119), ст. 1255, "Республика Башкортостан" 06.12.2002, N 236-237);</w:t>
      </w:r>
    </w:p>
    <w:p w:rsidR="00446033" w:rsidRPr="00B8065B" w:rsidRDefault="00446033" w:rsidP="00B8065B">
      <w:pPr>
        <w:pStyle w:val="ConsPlusNormal"/>
        <w:ind w:firstLine="540"/>
        <w:jc w:val="both"/>
      </w:pPr>
      <w:r w:rsidRPr="00B8065B">
        <w:t>2.5.10. Постановление Правительства Республики Башкортостан от 26 декабря 2011 г.,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 (370), ст. 196);</w:t>
      </w:r>
    </w:p>
    <w:p w:rsidR="00446033" w:rsidRPr="00B8065B" w:rsidRDefault="00446033" w:rsidP="00B8065B">
      <w:pPr>
        <w:pStyle w:val="ConsPlusNormal"/>
        <w:ind w:firstLine="540"/>
        <w:jc w:val="both"/>
      </w:pPr>
      <w:r w:rsidRPr="00B8065B">
        <w:t>2.5.11. Постановление Правительства Республики Башкортостан от 29 декабря 2012 г., N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Курултая, Президента и Правительства Республики Башкортостан", 04.02.2013, N 4 (406), ст. 166);</w:t>
      </w:r>
    </w:p>
    <w:p w:rsidR="00446033" w:rsidRPr="00B8065B" w:rsidRDefault="00446033" w:rsidP="00B8065B">
      <w:pPr>
        <w:pStyle w:val="ConsPlusNormal"/>
        <w:ind w:firstLine="540"/>
        <w:jc w:val="both"/>
      </w:pPr>
      <w:r w:rsidRPr="00B8065B">
        <w:t xml:space="preserve">2.5.12. Устав </w:t>
      </w:r>
      <w:r w:rsidR="00B97FA2" w:rsidRPr="00B8065B">
        <w:t>сельского поселения Давлетовский сельсовет муниципа</w:t>
      </w:r>
      <w:r w:rsidR="00F61456">
        <w:t xml:space="preserve">льного района Абзелиловский район </w:t>
      </w:r>
      <w:r w:rsidRPr="00B8065B">
        <w:t xml:space="preserve"> Республики Башкортостан, утвержденный решением Совета </w:t>
      </w:r>
      <w:r w:rsidR="00B97FA2" w:rsidRPr="00B8065B">
        <w:t>сельского поселения Давлетовский сельсовет муниципал</w:t>
      </w:r>
      <w:r w:rsidR="00F61456">
        <w:t>ьного района Абзелиловский район</w:t>
      </w:r>
      <w:r w:rsidRPr="00B8065B">
        <w:t xml:space="preserve"> Республики Башкортостан от 14 декабря 2005 года N 43 (Официальный интернет-сайт администрации https://agidel.bashkortostan.ru/).</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6033" w:rsidRPr="00B8065B" w:rsidRDefault="00446033" w:rsidP="00B8065B">
      <w:pPr>
        <w:pStyle w:val="ConsPlusNormal"/>
        <w:ind w:firstLine="540"/>
        <w:jc w:val="both"/>
      </w:pPr>
      <w:r w:rsidRPr="00B8065B">
        <w:t xml:space="preserve">Исчерпывающий перечень документов, необходимых в соответствии с нормативными </w:t>
      </w:r>
      <w:r w:rsidRPr="00B8065B">
        <w:lastRenderedPageBreak/>
        <w:t>правовыми актами для предоставления муниципальной услуги, подлежащих представлению заявителем:</w:t>
      </w:r>
    </w:p>
    <w:p w:rsidR="00446033" w:rsidRPr="00B8065B" w:rsidRDefault="00446033" w:rsidP="00B8065B">
      <w:pPr>
        <w:pStyle w:val="ConsPlusNormal"/>
        <w:ind w:firstLine="540"/>
        <w:jc w:val="both"/>
      </w:pPr>
      <w:r w:rsidRPr="00B8065B">
        <w:t>2.6.1.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N 1 к настоящему Регламенту.</w:t>
      </w:r>
    </w:p>
    <w:p w:rsidR="00446033" w:rsidRPr="00B8065B" w:rsidRDefault="00446033" w:rsidP="00B8065B">
      <w:pPr>
        <w:pStyle w:val="ConsPlusNormal"/>
        <w:ind w:firstLine="540"/>
        <w:jc w:val="both"/>
      </w:pPr>
      <w:r w:rsidRPr="00B8065B">
        <w:t>2.6.2. Копии документов, подтверждающих права пользования жилым помещением, один из:</w:t>
      </w:r>
    </w:p>
    <w:p w:rsidR="00446033" w:rsidRPr="00B8065B" w:rsidRDefault="00446033" w:rsidP="00B8065B">
      <w:pPr>
        <w:pStyle w:val="ConsPlusNormal"/>
        <w:ind w:firstLine="540"/>
        <w:jc w:val="both"/>
      </w:pPr>
      <w:r w:rsidRPr="00B8065B">
        <w:t>- договор социального найма;</w:t>
      </w:r>
    </w:p>
    <w:p w:rsidR="00446033" w:rsidRPr="00B8065B" w:rsidRDefault="00446033" w:rsidP="00B8065B">
      <w:pPr>
        <w:pStyle w:val="ConsPlusNormal"/>
        <w:ind w:firstLine="540"/>
        <w:jc w:val="both"/>
      </w:pPr>
      <w:r w:rsidRPr="00B8065B">
        <w:t>- договор найма;</w:t>
      </w:r>
    </w:p>
    <w:p w:rsidR="00446033" w:rsidRPr="00B8065B" w:rsidRDefault="00446033" w:rsidP="00B8065B">
      <w:pPr>
        <w:pStyle w:val="ConsPlusNormal"/>
        <w:ind w:firstLine="540"/>
        <w:jc w:val="both"/>
      </w:pPr>
      <w:r w:rsidRPr="00B8065B">
        <w:t>- договор безвозмездного пользования жилым помещением для социальной защиты отдельных категорий граждан;</w:t>
      </w:r>
    </w:p>
    <w:p w:rsidR="00446033" w:rsidRPr="00B8065B" w:rsidRDefault="00446033" w:rsidP="00B8065B">
      <w:pPr>
        <w:pStyle w:val="ConsPlusNormal"/>
        <w:ind w:firstLine="540"/>
        <w:jc w:val="both"/>
      </w:pPr>
      <w:r w:rsidRPr="00B8065B">
        <w:t>- договор аренды;</w:t>
      </w:r>
    </w:p>
    <w:p w:rsidR="00446033" w:rsidRPr="00B8065B" w:rsidRDefault="00446033" w:rsidP="00B8065B">
      <w:pPr>
        <w:pStyle w:val="ConsPlusNormal"/>
        <w:ind w:firstLine="540"/>
        <w:jc w:val="both"/>
      </w:pPr>
      <w:r w:rsidRPr="00B8065B">
        <w:t>- иные формы договоров, в случае, если правообладателем жилого помещения является юридическое лицо.</w:t>
      </w:r>
    </w:p>
    <w:p w:rsidR="00446033" w:rsidRPr="00B8065B" w:rsidRDefault="00446033" w:rsidP="00B8065B">
      <w:pPr>
        <w:pStyle w:val="ConsPlusNormal"/>
        <w:ind w:firstLine="540"/>
        <w:jc w:val="both"/>
      </w:pPr>
      <w:r w:rsidRPr="00B8065B">
        <w:t>2.6.3. В отношении нежилого помещения для признания его в дальнейшем жилым помещением - проект реконструкции нежилого помещения.</w:t>
      </w:r>
    </w:p>
    <w:p w:rsidR="00446033" w:rsidRPr="00B8065B" w:rsidRDefault="00446033" w:rsidP="00B8065B">
      <w:pPr>
        <w:pStyle w:val="ConsPlusNormal"/>
        <w:ind w:firstLine="540"/>
        <w:jc w:val="both"/>
      </w:pPr>
      <w:r w:rsidRPr="00B8065B">
        <w:t>2.6.4.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446033" w:rsidRPr="00B8065B" w:rsidRDefault="00446033" w:rsidP="00B8065B">
      <w:pPr>
        <w:pStyle w:val="ConsPlusNormal"/>
        <w:ind w:firstLine="540"/>
        <w:jc w:val="both"/>
      </w:pPr>
      <w:r w:rsidRPr="00B8065B">
        <w:t>2.6.5.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446033" w:rsidRPr="00B8065B" w:rsidRDefault="00446033" w:rsidP="00B8065B">
      <w:pPr>
        <w:pStyle w:val="ConsPlusNormal"/>
        <w:ind w:firstLine="540"/>
        <w:jc w:val="both"/>
      </w:pPr>
      <w:r w:rsidRPr="00B8065B">
        <w:t>2.6.6.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2.7. Исчерпывающий перечень документов (сведений),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46033" w:rsidRPr="00B8065B" w:rsidRDefault="00446033" w:rsidP="00B8065B">
      <w:pPr>
        <w:pStyle w:val="ConsPlusNormal"/>
        <w:spacing w:before="240"/>
        <w:ind w:firstLine="540"/>
        <w:jc w:val="both"/>
      </w:pPr>
      <w:r w:rsidRPr="00B8065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446033" w:rsidRPr="00B8065B" w:rsidRDefault="00446033" w:rsidP="00B8065B">
      <w:pPr>
        <w:pStyle w:val="ConsPlusNormal"/>
        <w:spacing w:before="240"/>
        <w:ind w:firstLine="540"/>
        <w:jc w:val="both"/>
      </w:pPr>
      <w:r w:rsidRPr="00B8065B">
        <w:t>- 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446033" w:rsidRPr="00B8065B" w:rsidRDefault="00446033" w:rsidP="00B8065B">
      <w:pPr>
        <w:pStyle w:val="ConsPlusNormal"/>
        <w:ind w:firstLine="540"/>
        <w:jc w:val="both"/>
      </w:pPr>
      <w:r w:rsidRPr="00B8065B">
        <w:t>- технический паспорт жилого помещения;</w:t>
      </w:r>
    </w:p>
    <w:p w:rsidR="00446033" w:rsidRPr="00B8065B" w:rsidRDefault="00446033" w:rsidP="00B8065B">
      <w:pPr>
        <w:pStyle w:val="ConsPlusNormal"/>
        <w:ind w:firstLine="540"/>
        <w:jc w:val="both"/>
      </w:pPr>
      <w:r w:rsidRPr="00B8065B">
        <w:t>-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446033" w:rsidRPr="00B8065B" w:rsidRDefault="00446033" w:rsidP="00B8065B">
      <w:pPr>
        <w:pStyle w:val="ConsPlusNormal"/>
        <w:ind w:firstLine="540"/>
        <w:jc w:val="both"/>
      </w:pPr>
      <w:r w:rsidRPr="00B8065B">
        <w:t>2.8. Указание на запрет требовать от заявителя</w:t>
      </w:r>
    </w:p>
    <w:p w:rsidR="00446033" w:rsidRPr="00B8065B" w:rsidRDefault="00446033" w:rsidP="00B8065B">
      <w:pPr>
        <w:pStyle w:val="ConsPlusNormal"/>
        <w:ind w:firstLine="540"/>
        <w:jc w:val="both"/>
      </w:pPr>
      <w:r w:rsidRPr="00B8065B">
        <w:t>Орган, предоставляющий муниципальную услугу не вправе требовать от заявителя:</w:t>
      </w:r>
    </w:p>
    <w:p w:rsidR="00446033" w:rsidRPr="00B8065B" w:rsidRDefault="00446033" w:rsidP="00B8065B">
      <w:pPr>
        <w:pStyle w:val="ConsPlusNormal"/>
        <w:ind w:firstLine="540"/>
        <w:jc w:val="both"/>
      </w:pPr>
      <w:r w:rsidRPr="00B8065B">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033" w:rsidRPr="00B8065B" w:rsidRDefault="00446033" w:rsidP="00B8065B">
      <w:pPr>
        <w:pStyle w:val="ConsPlusNormal"/>
        <w:ind w:firstLine="540"/>
        <w:jc w:val="both"/>
      </w:pPr>
      <w:r w:rsidRPr="00B8065B">
        <w:t xml:space="preserve">2.8.2.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 7 </w:t>
      </w:r>
      <w:r w:rsidRPr="00B8065B">
        <w:lastRenderedPageBreak/>
        <w:t>Федерального закона от 27.07.2010 N 210-ФЗ "Об организации предоставления государственных и муниципальных услуг".</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2.9. Исчерпывающий перечень оснований для отказа в приеме документов, необходимых для предоставления муниципальной услуги</w:t>
      </w:r>
    </w:p>
    <w:p w:rsidR="00446033" w:rsidRPr="00B8065B" w:rsidRDefault="00446033" w:rsidP="00B8065B">
      <w:pPr>
        <w:pStyle w:val="ConsPlusNormal"/>
        <w:ind w:firstLine="540"/>
        <w:jc w:val="both"/>
      </w:pPr>
      <w:r w:rsidRPr="00B8065B">
        <w:t>Основания для отказа в принятии заявления и требуемых документов для предоставления муниципальной услуги - не установлены.</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2.10. Оснований для приостановления предоставления муниципальной услуги законодательством Российской Федерации не предусмотрено.</w:t>
      </w:r>
    </w:p>
    <w:p w:rsidR="00446033" w:rsidRPr="00B8065B" w:rsidRDefault="00446033" w:rsidP="00B8065B">
      <w:pPr>
        <w:pStyle w:val="ConsPlusNormal"/>
        <w:ind w:firstLine="540"/>
        <w:jc w:val="both"/>
      </w:pPr>
      <w:r w:rsidRPr="00B8065B">
        <w:t xml:space="preserve">(абзац изложен в редакции Постановления Администрации </w:t>
      </w:r>
      <w:r w:rsidR="00B97FA2" w:rsidRPr="00B8065B">
        <w:t>сельского поселения Давлетовский сельсовет муницип</w:t>
      </w:r>
      <w:r w:rsidR="00E26484">
        <w:t>ального района Абзелиловский райо</w:t>
      </w:r>
      <w:r w:rsidR="00B97FA2" w:rsidRPr="00B8065B">
        <w:t>н</w:t>
      </w:r>
      <w:r w:rsidRPr="00B8065B">
        <w:t xml:space="preserve"> Республики Башкортостан от 9 октября 2018 года N 900)</w:t>
      </w:r>
    </w:p>
    <w:p w:rsidR="00446033" w:rsidRPr="00B8065B" w:rsidRDefault="00446033" w:rsidP="00B8065B">
      <w:pPr>
        <w:pStyle w:val="ConsPlusNormal"/>
        <w:ind w:firstLine="540"/>
        <w:jc w:val="both"/>
      </w:pPr>
      <w:r w:rsidRPr="00B8065B">
        <w:t>Основ</w:t>
      </w:r>
      <w:r w:rsidR="00E26484">
        <w:t>ания для отказа в предоставление</w:t>
      </w:r>
      <w:r w:rsidRPr="00B8065B">
        <w:t xml:space="preserve"> муниципальной услуги:</w:t>
      </w:r>
    </w:p>
    <w:p w:rsidR="00446033" w:rsidRPr="00B8065B" w:rsidRDefault="00446033" w:rsidP="00B8065B">
      <w:pPr>
        <w:pStyle w:val="ConsPlusNormal"/>
        <w:ind w:firstLine="540"/>
        <w:jc w:val="both"/>
      </w:pPr>
      <w:r w:rsidRPr="00B8065B">
        <w:t>- обращение с заявлением лица, не относящегося к категории заявителей;</w:t>
      </w:r>
    </w:p>
    <w:p w:rsidR="00446033" w:rsidRPr="00B8065B" w:rsidRDefault="00446033" w:rsidP="00B8065B">
      <w:pPr>
        <w:pStyle w:val="ConsPlusNormal"/>
        <w:ind w:firstLine="540"/>
        <w:jc w:val="both"/>
      </w:pPr>
      <w:r w:rsidRPr="00B8065B">
        <w:t>- отсутствие у заявителя соответствующих полномочий на получение муниципальной услуги;</w:t>
      </w:r>
    </w:p>
    <w:p w:rsidR="00446033" w:rsidRPr="00B8065B" w:rsidRDefault="00446033" w:rsidP="00B8065B">
      <w:pPr>
        <w:pStyle w:val="ConsPlusNormal"/>
        <w:ind w:firstLine="540"/>
        <w:jc w:val="both"/>
      </w:pPr>
      <w:r w:rsidRPr="00B8065B">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446033" w:rsidRPr="00B8065B" w:rsidRDefault="00446033" w:rsidP="00B8065B">
      <w:pPr>
        <w:pStyle w:val="ConsPlusNormal"/>
        <w:ind w:firstLine="540"/>
        <w:jc w:val="both"/>
      </w:pPr>
      <w:r w:rsidRPr="00B8065B">
        <w:t>- представление заявителем недостоверных сведений;</w:t>
      </w:r>
    </w:p>
    <w:p w:rsidR="00446033" w:rsidRPr="00B8065B" w:rsidRDefault="00446033" w:rsidP="00B8065B">
      <w:pPr>
        <w:pStyle w:val="ConsPlusNormal"/>
        <w:ind w:firstLine="540"/>
        <w:jc w:val="both"/>
      </w:pPr>
      <w:r w:rsidRPr="00B8065B">
        <w:t>- содержание заявления не позволяет определить испрашиваемую услугу;</w:t>
      </w:r>
    </w:p>
    <w:p w:rsidR="00446033" w:rsidRPr="00B8065B" w:rsidRDefault="00446033" w:rsidP="00B8065B">
      <w:pPr>
        <w:pStyle w:val="ConsPlusNormal"/>
        <w:ind w:firstLine="540"/>
        <w:jc w:val="both"/>
      </w:pPr>
      <w:r w:rsidRPr="00B8065B">
        <w:t>- обращение заявителя об отказе от предоставления муниципальной услуги.</w:t>
      </w:r>
    </w:p>
    <w:p w:rsidR="00446033" w:rsidRPr="00B8065B" w:rsidRDefault="00446033" w:rsidP="00B8065B">
      <w:pPr>
        <w:pStyle w:val="ConsPlusNormal"/>
        <w:ind w:firstLine="540"/>
        <w:jc w:val="both"/>
      </w:pPr>
    </w:p>
    <w:p w:rsidR="00446033" w:rsidRPr="00B8065B" w:rsidRDefault="00446033" w:rsidP="00E26484">
      <w:pPr>
        <w:pStyle w:val="ConsPlusNormal"/>
        <w:ind w:firstLine="540"/>
        <w:jc w:val="both"/>
      </w:pPr>
      <w:r w:rsidRPr="00B8065B">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6033" w:rsidRPr="00B8065B" w:rsidRDefault="00446033" w:rsidP="00E26484">
      <w:pPr>
        <w:pStyle w:val="ConsPlusNormal"/>
        <w:ind w:firstLine="540"/>
        <w:jc w:val="both"/>
      </w:pPr>
      <w:r w:rsidRPr="00B8065B">
        <w:t>Услуги, которые являются необходимыми и обязательными для предоставления данной муниципальной услуги, отсутствуют.</w:t>
      </w:r>
    </w:p>
    <w:p w:rsidR="00446033" w:rsidRPr="00B8065B" w:rsidRDefault="00446033" w:rsidP="00E26484">
      <w:pPr>
        <w:pStyle w:val="ConsPlusNormal"/>
        <w:ind w:firstLine="540"/>
        <w:jc w:val="both"/>
      </w:pPr>
    </w:p>
    <w:p w:rsidR="00446033" w:rsidRPr="00B8065B" w:rsidRDefault="00446033" w:rsidP="00E26484">
      <w:pPr>
        <w:pStyle w:val="ConsPlusNormal"/>
        <w:ind w:firstLine="540"/>
        <w:jc w:val="both"/>
      </w:pPr>
      <w:r w:rsidRPr="00B8065B">
        <w:t>2.12. Порядок, размер и основания взимания государственной пошлины или иной платы за предоставление муниципальной услуги</w:t>
      </w:r>
    </w:p>
    <w:p w:rsidR="00446033" w:rsidRPr="00B8065B" w:rsidRDefault="00446033" w:rsidP="00E26484">
      <w:pPr>
        <w:pStyle w:val="ConsPlusNormal"/>
        <w:ind w:firstLine="540"/>
        <w:jc w:val="both"/>
      </w:pPr>
      <w:r w:rsidRPr="00B8065B">
        <w:t>Предоставление муниципальной услуги осуществляется на безвозмездной основе.</w:t>
      </w:r>
    </w:p>
    <w:p w:rsidR="00446033" w:rsidRPr="00B8065B" w:rsidRDefault="00446033" w:rsidP="00E26484">
      <w:pPr>
        <w:pStyle w:val="ConsPlusNormal"/>
        <w:ind w:firstLine="540"/>
        <w:jc w:val="both"/>
      </w:pPr>
    </w:p>
    <w:p w:rsidR="00446033" w:rsidRPr="00B8065B" w:rsidRDefault="00446033" w:rsidP="00E26484">
      <w:pPr>
        <w:pStyle w:val="ConsPlusNormal"/>
        <w:ind w:firstLine="540"/>
        <w:jc w:val="both"/>
      </w:pPr>
      <w:r w:rsidRPr="00B8065B">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46033" w:rsidRPr="00B8065B" w:rsidRDefault="00446033" w:rsidP="00E26484">
      <w:pPr>
        <w:pStyle w:val="ConsPlusNormal"/>
        <w:ind w:firstLine="540"/>
        <w:jc w:val="both"/>
      </w:pPr>
      <w:r w:rsidRPr="00B8065B">
        <w:t>Максимальный срок ожидания в очереди при подаче заявления и при получении результата предоставления муниципальной услуги - 15 мин.</w:t>
      </w:r>
    </w:p>
    <w:p w:rsidR="00446033" w:rsidRPr="00B8065B" w:rsidRDefault="00446033" w:rsidP="00E26484">
      <w:pPr>
        <w:pStyle w:val="ConsPlusNormal"/>
        <w:ind w:firstLine="540"/>
        <w:jc w:val="both"/>
      </w:pPr>
    </w:p>
    <w:p w:rsidR="00446033" w:rsidRPr="00B8065B" w:rsidRDefault="00446033" w:rsidP="00B8065B">
      <w:pPr>
        <w:pStyle w:val="ConsPlusNormal"/>
        <w:ind w:firstLine="540"/>
        <w:jc w:val="both"/>
      </w:pPr>
      <w:r w:rsidRPr="00B8065B">
        <w:t>2.14. Срок и порядок регистрации запроса заявителя о предоставлении муниципальной услуги, в том числе в электронной форме</w:t>
      </w:r>
    </w:p>
    <w:p w:rsidR="00446033" w:rsidRPr="00B8065B" w:rsidRDefault="00446033" w:rsidP="00B8065B">
      <w:pPr>
        <w:pStyle w:val="ConsPlusNormal"/>
        <w:ind w:firstLine="540"/>
        <w:jc w:val="both"/>
      </w:pPr>
      <w:r w:rsidRPr="00B8065B">
        <w:t>Запрос заявителя, представленный в Администрацию при непосредственном обращении, почтовым отправлением или в электронной форме, подлежит обязательной регистрации в течение 3 дней со дня поступления.</w:t>
      </w:r>
    </w:p>
    <w:p w:rsidR="00446033" w:rsidRPr="00B8065B" w:rsidRDefault="00446033" w:rsidP="00B8065B">
      <w:pPr>
        <w:pStyle w:val="ConsPlusNormal"/>
        <w:ind w:firstLine="540"/>
        <w:jc w:val="both"/>
      </w:pPr>
      <w:r w:rsidRPr="00B8065B">
        <w:t>Заявления, поданные в форме электронного документа, регистрируются с учетом требований делопроизводства.</w:t>
      </w:r>
    </w:p>
    <w:p w:rsidR="00446033" w:rsidRPr="00B8065B" w:rsidRDefault="00446033" w:rsidP="00B8065B">
      <w:pPr>
        <w:pStyle w:val="ConsPlusNormal"/>
        <w:ind w:firstLine="540"/>
        <w:jc w:val="both"/>
      </w:pPr>
      <w:r w:rsidRPr="00B8065B">
        <w:t>Обращение заявителя в форме электронного документа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его подписания усиленной квалифицированной подписью.</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46033" w:rsidRPr="00B8065B" w:rsidRDefault="00446033" w:rsidP="00B8065B">
      <w:pPr>
        <w:pStyle w:val="ConsPlusNormal"/>
        <w:ind w:firstLine="540"/>
        <w:jc w:val="both"/>
      </w:pPr>
      <w:r w:rsidRPr="00B8065B">
        <w:t>2.15.1. Помещения соответствуют санитарно-эпидемиологическим правилам и нормативам, а также правилам противопожарной безопасности.</w:t>
      </w:r>
    </w:p>
    <w:p w:rsidR="00446033" w:rsidRPr="00B8065B" w:rsidRDefault="00446033" w:rsidP="00B8065B">
      <w:pPr>
        <w:pStyle w:val="ConsPlusNormal"/>
        <w:ind w:firstLine="540"/>
        <w:jc w:val="both"/>
      </w:pPr>
      <w:r w:rsidRPr="00B8065B">
        <w:t xml:space="preserve">2.15.2. Вход в помещения приема заявителей оформляется вывеской с указанием порядкового номера кабинета и должности лица, ответственного за предоставление </w:t>
      </w:r>
      <w:r w:rsidRPr="00B8065B">
        <w:lastRenderedPageBreak/>
        <w:t>муниципальной услуги.</w:t>
      </w:r>
    </w:p>
    <w:p w:rsidR="00446033" w:rsidRPr="00B8065B" w:rsidRDefault="00446033" w:rsidP="00B8065B">
      <w:pPr>
        <w:pStyle w:val="ConsPlusNormal"/>
        <w:ind w:firstLine="540"/>
        <w:jc w:val="both"/>
      </w:pPr>
      <w:r w:rsidRPr="00B8065B">
        <w:t>2.15.3. Для ожидания приема заявителям отводится специальное место, оборудованное стульями, столами (стойками) для возможности оформления документов.</w:t>
      </w:r>
    </w:p>
    <w:p w:rsidR="00446033" w:rsidRPr="00B8065B" w:rsidRDefault="00446033" w:rsidP="00B8065B">
      <w:pPr>
        <w:pStyle w:val="ConsPlusNormal"/>
        <w:ind w:firstLine="540"/>
        <w:jc w:val="both"/>
      </w:pPr>
      <w:r w:rsidRPr="00B8065B">
        <w:t>2.15.4. Рабочее место должностного лица,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программным обеспечением, а также офисной мебелью, оргтехникой.</w:t>
      </w:r>
    </w:p>
    <w:p w:rsidR="00446033" w:rsidRPr="00B8065B" w:rsidRDefault="00446033" w:rsidP="00B8065B">
      <w:pPr>
        <w:pStyle w:val="ConsPlusNormal"/>
        <w:ind w:firstLine="540"/>
        <w:jc w:val="both"/>
      </w:pPr>
      <w:r w:rsidRPr="00B8065B">
        <w:t>2.15.5. Для инвалидов с ограниченной способностью к передвижению предусмотрена возможность вызова специалиста, предоставляющего муниципальную услугу в помещения 1-го этажа для консультации по предоставлению муниципальной услуги и оформления документов для предоставления муниципальной услуги.</w:t>
      </w:r>
    </w:p>
    <w:p w:rsidR="00446033" w:rsidRPr="00B8065B" w:rsidRDefault="00446033" w:rsidP="00B8065B">
      <w:pPr>
        <w:pStyle w:val="ConsPlusNormal"/>
        <w:ind w:firstLine="540"/>
        <w:jc w:val="both"/>
      </w:pPr>
      <w:r w:rsidRPr="00B8065B">
        <w:t>2.15.6. Должностным лицом, ответственным за предоставление муниципальной услуги, осуществляется 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услуга.</w:t>
      </w:r>
    </w:p>
    <w:p w:rsidR="00446033" w:rsidRPr="00B8065B" w:rsidRDefault="00446033" w:rsidP="00B8065B">
      <w:pPr>
        <w:pStyle w:val="ConsPlusNormal"/>
        <w:ind w:firstLine="540"/>
        <w:jc w:val="both"/>
      </w:pPr>
      <w:r w:rsidRPr="00B8065B">
        <w:t>2.15.7. Разрешен допуск в помещения, в которых оказывается муниципальная услуга, сурдопереводчика и тифлосурдопереводчика.</w:t>
      </w:r>
    </w:p>
    <w:p w:rsidR="00446033" w:rsidRPr="00B8065B" w:rsidRDefault="00446033" w:rsidP="00B8065B">
      <w:pPr>
        <w:pStyle w:val="ConsPlusNormal"/>
        <w:ind w:firstLine="540"/>
        <w:jc w:val="both"/>
      </w:pPr>
      <w:r w:rsidRPr="00B8065B">
        <w:t>2.15.8. Разрешен допуск в помещения, в которых оказывается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6033" w:rsidRPr="00B8065B" w:rsidRDefault="00446033" w:rsidP="00B8065B">
      <w:pPr>
        <w:pStyle w:val="ConsPlusNormal"/>
        <w:ind w:firstLine="540"/>
        <w:jc w:val="both"/>
      </w:pPr>
      <w:r w:rsidRPr="00B8065B">
        <w:t>2.15.9. Должностным лицом, ответственным за предоставление муниципальной услуги, при необходимости муниципальная услуга может быть предоставлена по месту жительства инвалида или в дистанционном режиме.</w:t>
      </w:r>
    </w:p>
    <w:p w:rsidR="00446033" w:rsidRPr="00B8065B" w:rsidRDefault="00446033" w:rsidP="00B8065B">
      <w:pPr>
        <w:pStyle w:val="ConsPlusNormal"/>
        <w:ind w:firstLine="540"/>
        <w:jc w:val="both"/>
      </w:pPr>
      <w:r w:rsidRPr="00B8065B">
        <w:t>2.15.10. Должностным лицом, ответственным за предоставление муниципальной услуги, оказывается помощь инвалидам в преодолении барьеров, мешающих получению ими муниципальной услуги наравне с другими лицами.</w:t>
      </w:r>
    </w:p>
    <w:p w:rsidR="00446033" w:rsidRPr="00B8065B" w:rsidRDefault="00446033" w:rsidP="00B8065B">
      <w:pPr>
        <w:pStyle w:val="ConsPlusNormal"/>
        <w:ind w:firstLine="540"/>
        <w:jc w:val="both"/>
      </w:pPr>
      <w:r w:rsidRPr="00B8065B">
        <w:t>2.16. Показатели доступности и качества муниципальной услуги</w:t>
      </w:r>
    </w:p>
    <w:p w:rsidR="00446033" w:rsidRPr="00B8065B" w:rsidRDefault="00446033" w:rsidP="00B8065B">
      <w:pPr>
        <w:pStyle w:val="ConsPlusNormal"/>
        <w:ind w:firstLine="540"/>
        <w:jc w:val="both"/>
      </w:pPr>
      <w:r w:rsidRPr="00B8065B">
        <w:t>2.16.1. Транспортная доступность к местам предоставления муниципальной услуги;</w:t>
      </w:r>
    </w:p>
    <w:p w:rsidR="00446033" w:rsidRPr="00B8065B" w:rsidRDefault="00446033" w:rsidP="00B8065B">
      <w:pPr>
        <w:pStyle w:val="ConsPlusNormal"/>
        <w:ind w:firstLine="540"/>
        <w:jc w:val="both"/>
      </w:pPr>
      <w:r w:rsidRPr="00B8065B">
        <w:t>2.16.2. Равные права и возможности по получению муниципальной услуги для заявителей;</w:t>
      </w:r>
    </w:p>
    <w:p w:rsidR="00446033" w:rsidRPr="00B8065B" w:rsidRDefault="00446033" w:rsidP="00B8065B">
      <w:pPr>
        <w:pStyle w:val="ConsPlusNormal"/>
        <w:ind w:firstLine="540"/>
        <w:jc w:val="both"/>
      </w:pPr>
      <w:r w:rsidRPr="00B8065B">
        <w:t>2.16.3. Размещение информации о порядке предоставления муниципальной услуги на едином портале государственных и муниципальных услуг;</w:t>
      </w:r>
    </w:p>
    <w:p w:rsidR="00446033" w:rsidRPr="00B8065B" w:rsidRDefault="00446033" w:rsidP="00B8065B">
      <w:pPr>
        <w:pStyle w:val="ConsPlusNormal"/>
        <w:ind w:firstLine="540"/>
        <w:jc w:val="both"/>
      </w:pPr>
      <w:r w:rsidRPr="00B8065B">
        <w:t>2.16.4. Возможность выбора способа обращения и получения муниципальной услуги (по почте, по электронной почте, при личном обращении);</w:t>
      </w:r>
    </w:p>
    <w:p w:rsidR="00446033" w:rsidRPr="00B8065B" w:rsidRDefault="00446033" w:rsidP="00B8065B">
      <w:pPr>
        <w:pStyle w:val="ConsPlusNormal"/>
        <w:ind w:firstLine="540"/>
        <w:jc w:val="both"/>
      </w:pPr>
      <w:r w:rsidRPr="00B8065B">
        <w:t>2.16.5. Размещение информации о порядке предоставления муниципальной услуги на официальном сайте Администрации в информационно-коммуникационной сети "Интернет";</w:t>
      </w:r>
    </w:p>
    <w:p w:rsidR="00446033" w:rsidRPr="00B8065B" w:rsidRDefault="00446033" w:rsidP="00B8065B">
      <w:pPr>
        <w:pStyle w:val="ConsPlusNormal"/>
        <w:ind w:firstLine="540"/>
        <w:jc w:val="both"/>
      </w:pPr>
      <w:r w:rsidRPr="00B8065B">
        <w:t>2.16.6. Соблюдение сроков и порядка предоставления муниципальной услуги;</w:t>
      </w:r>
    </w:p>
    <w:p w:rsidR="00446033" w:rsidRPr="00B8065B" w:rsidRDefault="00446033" w:rsidP="00B8065B">
      <w:pPr>
        <w:pStyle w:val="ConsPlusNormal"/>
        <w:ind w:firstLine="540"/>
        <w:jc w:val="both"/>
      </w:pPr>
      <w:r w:rsidRPr="00B8065B">
        <w:t>2.16.7. Доступность получения бланков заявлений, в том числе в электронном виде;</w:t>
      </w:r>
    </w:p>
    <w:p w:rsidR="00446033" w:rsidRPr="00B8065B" w:rsidRDefault="00446033" w:rsidP="00B8065B">
      <w:pPr>
        <w:pStyle w:val="ConsPlusNormal"/>
        <w:ind w:firstLine="540"/>
        <w:jc w:val="both"/>
      </w:pPr>
      <w:r w:rsidRPr="00B8065B">
        <w:t>2.16.8. Отсутствие поданных в установленном порядке обоснованных жалоб на решения или действия (бездействие), принятые или осуществленные при предоставлении муниципальной услуги.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46033" w:rsidRPr="00B8065B" w:rsidRDefault="00446033" w:rsidP="00B8065B">
      <w:pPr>
        <w:pStyle w:val="ConsPlusNormal"/>
        <w:ind w:firstLine="540"/>
        <w:jc w:val="both"/>
      </w:pPr>
      <w:r w:rsidRPr="00B8065B">
        <w:t>2.17.1. Выполнение административных процедур при предоставлении муниципальной услуги на базе РГАУ МФЦ:</w:t>
      </w:r>
    </w:p>
    <w:p w:rsidR="00446033" w:rsidRPr="00B8065B" w:rsidRDefault="00446033" w:rsidP="00B8065B">
      <w:pPr>
        <w:pStyle w:val="ConsPlusNormal"/>
        <w:ind w:firstLine="540"/>
        <w:jc w:val="both"/>
      </w:pPr>
      <w:r w:rsidRPr="00B8065B">
        <w:t>- 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РГАУ МФЦ;</w:t>
      </w:r>
    </w:p>
    <w:p w:rsidR="00446033" w:rsidRPr="00B8065B" w:rsidRDefault="00446033" w:rsidP="00B8065B">
      <w:pPr>
        <w:pStyle w:val="ConsPlusNormal"/>
        <w:ind w:firstLine="540"/>
        <w:jc w:val="both"/>
      </w:pPr>
      <w:r w:rsidRPr="00B8065B">
        <w:t>-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446033" w:rsidRPr="00B8065B" w:rsidRDefault="00446033" w:rsidP="00B8065B">
      <w:pPr>
        <w:pStyle w:val="ConsPlusNormal"/>
        <w:ind w:firstLine="540"/>
        <w:jc w:val="both"/>
      </w:pPr>
      <w:r w:rsidRPr="00B8065B">
        <w:t>- результат предоставления муниципальной услуги, обращение за которой оформлено через РГАУ МФЦ, по желанию заявителя, выдается в РГАУ МФЦ;</w:t>
      </w:r>
    </w:p>
    <w:p w:rsidR="00446033" w:rsidRPr="00B8065B" w:rsidRDefault="00446033" w:rsidP="00B8065B">
      <w:pPr>
        <w:pStyle w:val="ConsPlusNormal"/>
        <w:ind w:firstLine="540"/>
        <w:jc w:val="both"/>
      </w:pPr>
      <w:r w:rsidRPr="00B8065B">
        <w:t xml:space="preserve">- невостребованный заявителем результат предоставления муниципальной услуги по </w:t>
      </w:r>
      <w:r w:rsidRPr="00B8065B">
        <w:lastRenderedPageBreak/>
        <w:t>истечению 30 календарных дней направляется в Администрацию.</w:t>
      </w:r>
    </w:p>
    <w:p w:rsidR="00446033" w:rsidRPr="00B8065B" w:rsidRDefault="00446033" w:rsidP="00B8065B">
      <w:pPr>
        <w:pStyle w:val="ConsPlusNormal"/>
        <w:ind w:firstLine="540"/>
        <w:jc w:val="both"/>
      </w:pPr>
      <w:r w:rsidRPr="00B8065B">
        <w:t>2.17.2. Выполнение административных процедур при предоставлении муниципальной услуги в электронном виде посредством использования Единого портала или Регионального портала:</w:t>
      </w:r>
    </w:p>
    <w:p w:rsidR="00446033" w:rsidRPr="00B8065B" w:rsidRDefault="00446033" w:rsidP="00B8065B">
      <w:pPr>
        <w:pStyle w:val="ConsPlusNormal"/>
        <w:ind w:firstLine="540"/>
        <w:jc w:val="both"/>
      </w:pPr>
      <w:r w:rsidRPr="00B8065B">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или Регионального портала, может быть подписана простой электронной подписью, за исключением случаев, предусмотренных законодательством Российской Федерации, когда - прием электронной формы заявления осуществляется должностным лицом,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46033" w:rsidRPr="00B8065B" w:rsidRDefault="00446033" w:rsidP="00B8065B">
      <w:pPr>
        <w:pStyle w:val="ConsPlusNormal"/>
        <w:ind w:firstLine="540"/>
        <w:jc w:val="both"/>
      </w:pPr>
      <w:r w:rsidRPr="00B8065B">
        <w:t>- результат оказания муниципальной услуги может быть получен заявителем в электронном виде через личный кабинет Единого портала или Регионального портала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46033" w:rsidRPr="00B8065B" w:rsidRDefault="00446033" w:rsidP="00B8065B">
      <w:pPr>
        <w:pStyle w:val="ConsPlusNormal"/>
        <w:ind w:firstLine="540"/>
        <w:jc w:val="both"/>
      </w:pPr>
      <w:r w:rsidRPr="00B8065B">
        <w:t>2.17.3. Получение заявителем сведений о ходе выполнения запроса о предоставлении муниципальной услуги:</w:t>
      </w:r>
    </w:p>
    <w:p w:rsidR="00446033" w:rsidRPr="00B8065B" w:rsidRDefault="00446033" w:rsidP="00B8065B">
      <w:pPr>
        <w:pStyle w:val="ConsPlusNormal"/>
        <w:ind w:firstLine="540"/>
        <w:jc w:val="both"/>
      </w:pPr>
      <w:r w:rsidRPr="00B8065B">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446033" w:rsidRPr="00B8065B" w:rsidRDefault="00446033" w:rsidP="00B8065B">
      <w:pPr>
        <w:pStyle w:val="ConsPlusNormal"/>
        <w:ind w:firstLine="540"/>
        <w:jc w:val="both"/>
      </w:pPr>
      <w:r w:rsidRPr="00B8065B">
        <w:t>- в случае обращения за получением муниципальной услуги через Единый портал или Региональный портал, заявителю обеспечивается возможность осуществления мониторинга хода предоставления муниципальной услуги в личном кабинете Единого портала или Регионального портала.</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446033" w:rsidRPr="00B8065B" w:rsidRDefault="00446033" w:rsidP="00B8065B">
      <w:pPr>
        <w:pStyle w:val="ConsPlusNormal"/>
        <w:ind w:firstLine="540"/>
        <w:jc w:val="both"/>
      </w:pPr>
      <w:r w:rsidRPr="00B8065B">
        <w:t>Предоставление муниципальной услуги включает в себя следующие административные процедуры:</w:t>
      </w:r>
    </w:p>
    <w:p w:rsidR="00446033" w:rsidRPr="00B8065B" w:rsidRDefault="00446033" w:rsidP="00B8065B">
      <w:pPr>
        <w:pStyle w:val="ConsPlusNormal"/>
        <w:ind w:firstLine="540"/>
        <w:jc w:val="both"/>
      </w:pPr>
      <w:r w:rsidRPr="00B8065B">
        <w:t>- прием и регистрация заявления о предоставлении муниципальной услуги и необходимых документов;</w:t>
      </w:r>
    </w:p>
    <w:p w:rsidR="00446033" w:rsidRPr="00B8065B" w:rsidRDefault="00446033" w:rsidP="00B8065B">
      <w:pPr>
        <w:pStyle w:val="ConsPlusNormal"/>
        <w:ind w:firstLine="540"/>
        <w:jc w:val="both"/>
      </w:pPr>
      <w:r w:rsidRPr="00B8065B">
        <w:t>- рассмотрение заявления и прилагаемых к нему документов;</w:t>
      </w:r>
    </w:p>
    <w:p w:rsidR="00446033" w:rsidRPr="00B8065B" w:rsidRDefault="00446033" w:rsidP="00B8065B">
      <w:pPr>
        <w:pStyle w:val="ConsPlusNormal"/>
        <w:ind w:firstLine="540"/>
        <w:jc w:val="both"/>
      </w:pPr>
      <w:r w:rsidRPr="00B8065B">
        <w:t>-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46033" w:rsidRPr="00B8065B" w:rsidRDefault="00446033" w:rsidP="00B8065B">
      <w:pPr>
        <w:pStyle w:val="ConsPlusNormal"/>
        <w:ind w:firstLine="540"/>
        <w:jc w:val="both"/>
      </w:pPr>
      <w:r w:rsidRPr="00B8065B">
        <w:t>- работа Комиссии по оценке пригодности (непригодности) для проживания жилых помещений муниципального жилищного фонда;</w:t>
      </w:r>
    </w:p>
    <w:p w:rsidR="00446033" w:rsidRPr="00B8065B" w:rsidRDefault="00446033" w:rsidP="00B8065B">
      <w:pPr>
        <w:pStyle w:val="ConsPlusNormal"/>
        <w:ind w:firstLine="540"/>
        <w:jc w:val="both"/>
      </w:pPr>
      <w:r w:rsidRPr="00B8065B">
        <w:t>- составление Комиссией заключения о признании жилого помещения соответствующим (не соответствующим) установленным в Положении требованиям;</w:t>
      </w:r>
    </w:p>
    <w:p w:rsidR="00446033" w:rsidRPr="00B8065B" w:rsidRDefault="00446033" w:rsidP="00B8065B">
      <w:pPr>
        <w:pStyle w:val="ConsPlusNormal"/>
        <w:ind w:firstLine="540"/>
        <w:jc w:val="both"/>
      </w:pPr>
      <w:r w:rsidRPr="00B8065B">
        <w:t>- составление акта обследования помещения (в случае принятия Комиссией решения о необходимости проведения дополнительного обследования) и составление на основании выводов и рекомендаций, указанных в акте, заключения;</w:t>
      </w:r>
    </w:p>
    <w:p w:rsidR="00446033" w:rsidRPr="00B8065B" w:rsidRDefault="00446033" w:rsidP="00B8065B">
      <w:pPr>
        <w:pStyle w:val="ConsPlusNormal"/>
        <w:ind w:firstLine="540"/>
        <w:jc w:val="both"/>
      </w:pPr>
      <w:r w:rsidRPr="00B8065B">
        <w:t>- издание постановления главы Администрации о принятом решении по итогам работы Комиссии об оценке пригодности (непригодности) для проживания жилых помещений муниципального жилищного фонда;</w:t>
      </w:r>
    </w:p>
    <w:p w:rsidR="00446033" w:rsidRPr="00B8065B" w:rsidRDefault="00446033" w:rsidP="00B8065B">
      <w:pPr>
        <w:pStyle w:val="ConsPlusNormal"/>
        <w:ind w:firstLine="540"/>
        <w:jc w:val="both"/>
      </w:pPr>
      <w:r w:rsidRPr="00B8065B">
        <w:t>- выдача заявителю результата предоставления муниципальной услуги.</w:t>
      </w:r>
    </w:p>
    <w:p w:rsidR="00446033" w:rsidRPr="00B8065B" w:rsidRDefault="00446033" w:rsidP="00B8065B">
      <w:pPr>
        <w:pStyle w:val="ConsPlusNormal"/>
        <w:ind w:firstLine="540"/>
        <w:jc w:val="both"/>
      </w:pPr>
      <w:r w:rsidRPr="00B8065B">
        <w:t>Описание последовательности действий при предоставлении муниципальной услуги представлено в виде блок-схемы в приложении N 3 к настоящему Регламенту.</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3.1. Прием и регистрация заявления о предоставлении муниципальной услуги и необходимых документов</w:t>
      </w:r>
    </w:p>
    <w:p w:rsidR="00446033" w:rsidRPr="00B8065B" w:rsidRDefault="00446033" w:rsidP="00B8065B">
      <w:pPr>
        <w:pStyle w:val="ConsPlusNormal"/>
        <w:ind w:firstLine="540"/>
        <w:jc w:val="both"/>
      </w:pPr>
      <w:r w:rsidRPr="00B8065B">
        <w:t>3.1.1. Основанием начала выполнения административной процедуры является обращение заявителя с документами, необходимыми для получения муниципальной услуги.</w:t>
      </w:r>
    </w:p>
    <w:p w:rsidR="00446033" w:rsidRPr="00B8065B" w:rsidRDefault="00446033" w:rsidP="00B8065B">
      <w:pPr>
        <w:pStyle w:val="ConsPlusNormal"/>
        <w:ind w:firstLine="540"/>
        <w:jc w:val="both"/>
      </w:pPr>
      <w:r w:rsidRPr="00B8065B">
        <w:t>3.1.2. Документы подаются:</w:t>
      </w:r>
    </w:p>
    <w:p w:rsidR="00446033" w:rsidRPr="00B8065B" w:rsidRDefault="00446033" w:rsidP="00B8065B">
      <w:pPr>
        <w:pStyle w:val="ConsPlusNormal"/>
        <w:ind w:firstLine="540"/>
        <w:jc w:val="both"/>
      </w:pPr>
      <w:r w:rsidRPr="00B8065B">
        <w:lastRenderedPageBreak/>
        <w:t>- в Комиссию собственноручно или через представителя;</w:t>
      </w:r>
    </w:p>
    <w:p w:rsidR="00446033" w:rsidRPr="00B8065B" w:rsidRDefault="00446033" w:rsidP="00B8065B">
      <w:pPr>
        <w:pStyle w:val="ConsPlusNormal"/>
        <w:ind w:firstLine="540"/>
        <w:jc w:val="both"/>
      </w:pPr>
      <w:r w:rsidRPr="00B8065B">
        <w:t>- почтовым отправлением;</w:t>
      </w:r>
    </w:p>
    <w:p w:rsidR="00446033" w:rsidRPr="00B8065B" w:rsidRDefault="00446033" w:rsidP="00B8065B">
      <w:pPr>
        <w:pStyle w:val="ConsPlusNormal"/>
        <w:ind w:firstLine="540"/>
        <w:jc w:val="both"/>
      </w:pPr>
      <w:r w:rsidRPr="00B8065B">
        <w:t>- в электронной форме через Единый портал или Региональный портал.</w:t>
      </w:r>
    </w:p>
    <w:p w:rsidR="00446033" w:rsidRPr="00B8065B" w:rsidRDefault="00446033" w:rsidP="00B8065B">
      <w:pPr>
        <w:pStyle w:val="ConsPlusNormal"/>
        <w:ind w:firstLine="540"/>
        <w:jc w:val="both"/>
      </w:pPr>
      <w:r w:rsidRPr="00B8065B">
        <w:t>3.1.3. Регистрация документов осуществляется секретарем Комиссии.</w:t>
      </w:r>
    </w:p>
    <w:p w:rsidR="00446033" w:rsidRPr="00B8065B" w:rsidRDefault="00446033" w:rsidP="00B8065B">
      <w:pPr>
        <w:pStyle w:val="ConsPlusNormal"/>
        <w:ind w:firstLine="540"/>
        <w:jc w:val="both"/>
      </w:pPr>
      <w:r w:rsidRPr="00B8065B">
        <w:t>3.1.4. При личном обращении за предоставлением муниципальной услуги секретарем Комиссии заявителю выдается расписка в получении документов с указанием их перечня и даты получения (приложение N 2 к данному Регламенту).</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3.1.5. Максимальный срок исполнения данной административной процедуры составляет 3 дня со дня поступления заявления.</w:t>
      </w:r>
    </w:p>
    <w:p w:rsidR="00446033" w:rsidRPr="00B8065B" w:rsidRDefault="00446033" w:rsidP="00B8065B">
      <w:pPr>
        <w:pStyle w:val="ConsPlusNormal"/>
        <w:ind w:firstLine="540"/>
        <w:jc w:val="both"/>
      </w:pPr>
      <w:r w:rsidRPr="00B8065B">
        <w:t>3.1.6. Критерием принятия решения является заявление, поданное заявителем.</w:t>
      </w:r>
    </w:p>
    <w:p w:rsidR="00446033" w:rsidRPr="00B8065B" w:rsidRDefault="00446033" w:rsidP="00B8065B">
      <w:pPr>
        <w:pStyle w:val="ConsPlusNormal"/>
        <w:ind w:firstLine="540"/>
        <w:jc w:val="both"/>
      </w:pPr>
      <w:r w:rsidRPr="00B8065B">
        <w:t>3.1.7. Результатом данной административной процедуры является зарегистрированное заявление.</w:t>
      </w:r>
    </w:p>
    <w:p w:rsidR="00446033" w:rsidRPr="00B8065B" w:rsidRDefault="00446033" w:rsidP="00B8065B">
      <w:pPr>
        <w:pStyle w:val="ConsPlusNormal"/>
        <w:ind w:firstLine="540"/>
        <w:jc w:val="both"/>
      </w:pPr>
      <w:r w:rsidRPr="00B8065B">
        <w:t>3.1.8. Способ фиксации - регистрация в журнале учета входящих документов Комиссии.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3.2. Рассмотрение заявления и прилагаемых к нему документов</w:t>
      </w:r>
    </w:p>
    <w:p w:rsidR="00446033" w:rsidRPr="00B8065B" w:rsidRDefault="00446033" w:rsidP="00B8065B">
      <w:pPr>
        <w:pStyle w:val="ConsPlusNormal"/>
        <w:ind w:firstLine="540"/>
        <w:jc w:val="both"/>
      </w:pPr>
      <w:r w:rsidRPr="00B8065B">
        <w:t>3.2.1. Основанием для начала административной процедуры является получение зарегистрированного заявления и необходимых документов Комиссией.</w:t>
      </w:r>
    </w:p>
    <w:p w:rsidR="00446033" w:rsidRPr="00B8065B" w:rsidRDefault="00446033" w:rsidP="00B8065B">
      <w:pPr>
        <w:pStyle w:val="ConsPlusNormal"/>
        <w:ind w:firstLine="540"/>
        <w:jc w:val="both"/>
      </w:pPr>
      <w:r w:rsidRPr="00B8065B">
        <w:t>3.2.2. Секретарь Комиссии проверяет заявление, а также приложенные к нему документы на соответствие требованиям, предусмотренным настоящим Регламентом, и наличие либо отсутствие оснований для отказа в предоставлении услуги, предусмотренных настоящим Регламентом.</w:t>
      </w:r>
    </w:p>
    <w:p w:rsidR="00446033" w:rsidRPr="00B8065B" w:rsidRDefault="00446033" w:rsidP="00B8065B">
      <w:pPr>
        <w:pStyle w:val="ConsPlusNormal"/>
        <w:ind w:firstLine="540"/>
        <w:jc w:val="both"/>
      </w:pPr>
      <w:r w:rsidRPr="00B8065B">
        <w:t>3.2.3. В случае несоответствия представленных документов указанным требованиям и наличия оснований, предусмотренных подразделом 2.10 настоящего Регламента, секретарь Комиссии выдает заявителю решение об отказе в предоставлении муниципальной услуги.</w:t>
      </w:r>
    </w:p>
    <w:p w:rsidR="00446033" w:rsidRPr="00B8065B" w:rsidRDefault="00446033" w:rsidP="00B8065B">
      <w:pPr>
        <w:pStyle w:val="ConsPlusNormal"/>
        <w:ind w:firstLine="540"/>
        <w:jc w:val="both"/>
      </w:pPr>
      <w:r w:rsidRPr="00B8065B">
        <w:t>3.2.4. В случае отсутствия оснований для отказа в предоставлении услуги и если заявителем по собственной инициативе не представлены документы, предусмотренные настоящим Регламентом, секретарь Комиссии переходит к формированию и направлению межведомственных запросов в органы власти (организации), участвующие в предоставлении услуги о предоставлении документов и информации, получению ответов на запросы.</w:t>
      </w:r>
    </w:p>
    <w:p w:rsidR="00446033" w:rsidRPr="00B8065B" w:rsidRDefault="00446033" w:rsidP="00B8065B">
      <w:pPr>
        <w:pStyle w:val="ConsPlusNormal"/>
        <w:ind w:firstLine="540"/>
        <w:jc w:val="both"/>
      </w:pPr>
      <w:r w:rsidRPr="00B8065B">
        <w:t>3.2.5. В случае соответствия представленных документов указанным требованиям и отсутствия оснований, предусмотренных подразделом 2.10 нестоящего Регламента, секретарь Комиссии переходит к дальнейшей работе.</w:t>
      </w:r>
    </w:p>
    <w:p w:rsidR="00446033" w:rsidRPr="00B8065B" w:rsidRDefault="00446033" w:rsidP="00B8065B">
      <w:pPr>
        <w:pStyle w:val="ConsPlusNormal"/>
        <w:ind w:firstLine="540"/>
        <w:jc w:val="both"/>
      </w:pPr>
      <w:r w:rsidRPr="00B8065B">
        <w:t>3.2.6.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446033" w:rsidRPr="00B8065B" w:rsidRDefault="00446033" w:rsidP="00B8065B">
      <w:pPr>
        <w:pStyle w:val="ConsPlusNormal"/>
        <w:ind w:firstLine="540"/>
        <w:jc w:val="both"/>
      </w:pPr>
      <w:r w:rsidRPr="00B8065B">
        <w:t>3.2.7. Максимальный срок выполнения административной процедуры - 3 календарных дня со дня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446033" w:rsidRPr="00B8065B" w:rsidRDefault="00446033" w:rsidP="00B8065B">
      <w:pPr>
        <w:pStyle w:val="ConsPlusNormal"/>
        <w:ind w:firstLine="540"/>
        <w:jc w:val="both"/>
      </w:pPr>
      <w:r w:rsidRPr="00B8065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подразделе 2.7. Регламента.</w:t>
      </w:r>
    </w:p>
    <w:p w:rsidR="00446033" w:rsidRPr="00B8065B" w:rsidRDefault="00446033" w:rsidP="00B8065B">
      <w:pPr>
        <w:pStyle w:val="ConsPlusNormal"/>
        <w:ind w:firstLine="540"/>
        <w:jc w:val="both"/>
      </w:pPr>
      <w:r w:rsidRPr="00B8065B">
        <w:t>В случае если заявителем по собственной инициативе не представлены документы, указанные в подразделе 2.7. Регламента, секретарь Комиссии осуществляет формирование и направление необходимых запросов:</w:t>
      </w:r>
    </w:p>
    <w:p w:rsidR="00446033" w:rsidRPr="00B8065B" w:rsidRDefault="00446033" w:rsidP="00B8065B">
      <w:pPr>
        <w:pStyle w:val="ConsPlusNormal"/>
        <w:ind w:firstLine="540"/>
        <w:jc w:val="both"/>
      </w:pPr>
      <w:r w:rsidRPr="00B8065B">
        <w:t>- направление запросов допускается только в целях, связанных с предоставлением муниципальной услуги;</w:t>
      </w:r>
    </w:p>
    <w:p w:rsidR="00446033" w:rsidRPr="00B8065B" w:rsidRDefault="00446033" w:rsidP="00B8065B">
      <w:pPr>
        <w:pStyle w:val="ConsPlusNormal"/>
        <w:ind w:firstLine="540"/>
        <w:jc w:val="both"/>
      </w:pPr>
      <w:r w:rsidRPr="00B8065B">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46033" w:rsidRPr="00B8065B" w:rsidRDefault="00446033" w:rsidP="00B8065B">
      <w:pPr>
        <w:pStyle w:val="ConsPlusNormal"/>
        <w:ind w:firstLine="540"/>
        <w:jc w:val="both"/>
      </w:pPr>
      <w:r w:rsidRPr="00B8065B">
        <w:t>- межведомственный запрос формируется в соответствии с требованиями статьи 7.2. Федерального закона от 27 июля 2010 г. N 210-ФЗ;</w:t>
      </w:r>
    </w:p>
    <w:p w:rsidR="00446033" w:rsidRPr="00B8065B" w:rsidRDefault="00446033" w:rsidP="00B8065B">
      <w:pPr>
        <w:pStyle w:val="ConsPlusNormal"/>
        <w:ind w:firstLine="540"/>
        <w:jc w:val="both"/>
      </w:pPr>
      <w:r w:rsidRPr="00B8065B">
        <w:t>- внутриведомственный запрос направляется в структурное подразделение Администрации в электронном виде либо на бумажном носителе;</w:t>
      </w:r>
    </w:p>
    <w:p w:rsidR="00446033" w:rsidRPr="00B8065B" w:rsidRDefault="00446033" w:rsidP="00B8065B">
      <w:pPr>
        <w:pStyle w:val="ConsPlusNormal"/>
        <w:ind w:firstLine="540"/>
        <w:jc w:val="both"/>
      </w:pPr>
      <w:r w:rsidRPr="00B8065B">
        <w:lastRenderedPageBreak/>
        <w:t>- получение ответов на запросы.</w:t>
      </w:r>
    </w:p>
    <w:p w:rsidR="00446033" w:rsidRPr="00B8065B" w:rsidRDefault="00446033" w:rsidP="00B8065B">
      <w:pPr>
        <w:pStyle w:val="ConsPlusNormal"/>
        <w:ind w:firstLine="540"/>
        <w:jc w:val="both"/>
      </w:pPr>
      <w:r w:rsidRPr="00B8065B">
        <w:t>Результатом выполнения административной процедуры является получение документов и информации по межведомственным и внутриведомственным запросам.</w:t>
      </w:r>
    </w:p>
    <w:p w:rsidR="00446033" w:rsidRPr="00B8065B" w:rsidRDefault="00446033" w:rsidP="00B8065B">
      <w:pPr>
        <w:pStyle w:val="ConsPlusNormal"/>
        <w:ind w:firstLine="540"/>
        <w:jc w:val="both"/>
      </w:pPr>
      <w:r w:rsidRPr="00B8065B">
        <w:t>Срок выполнения административной процедуры - 10 календарных дней со дня регистрации заявления.</w:t>
      </w:r>
    </w:p>
    <w:p w:rsidR="00446033" w:rsidRPr="00B8065B" w:rsidRDefault="00446033" w:rsidP="00B8065B">
      <w:pPr>
        <w:pStyle w:val="ConsPlusNormal"/>
        <w:ind w:firstLine="540"/>
        <w:jc w:val="both"/>
      </w:pPr>
      <w:r w:rsidRPr="00B8065B">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 N 210-ФЗ, в Администрацию, не может являться основанием для отказа в предоставлении заявителю муниципальной услуги.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3.4. Работа Комиссии по оценке пригодности (непригодности) для проживания жилых помещений муниципального жилищного фонда</w:t>
      </w:r>
    </w:p>
    <w:p w:rsidR="00446033" w:rsidRPr="00B8065B" w:rsidRDefault="00446033" w:rsidP="00B8065B">
      <w:pPr>
        <w:pStyle w:val="ConsPlusNormal"/>
        <w:ind w:firstLine="540"/>
        <w:jc w:val="both"/>
      </w:pPr>
      <w:r w:rsidRPr="00B8065B">
        <w:t>3.4.1. Основанием для начала административной процедуры является наличие представленных заявителем и полученных по запросам (при необходимости) документов.</w:t>
      </w:r>
    </w:p>
    <w:p w:rsidR="00446033" w:rsidRPr="00B8065B" w:rsidRDefault="00446033" w:rsidP="00B8065B">
      <w:pPr>
        <w:pStyle w:val="ConsPlusNormal"/>
        <w:ind w:firstLine="540"/>
        <w:jc w:val="both"/>
      </w:pPr>
      <w:r w:rsidRPr="00B8065B">
        <w:t>3.4.2. По результатам представленных заявителем, а также полученных по межведомственным запросам (при необходимости) документов 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446033" w:rsidRPr="00B8065B" w:rsidRDefault="00446033" w:rsidP="00B8065B">
      <w:pPr>
        <w:pStyle w:val="ConsPlusNormal"/>
        <w:ind w:firstLine="540"/>
        <w:jc w:val="both"/>
      </w:pPr>
      <w:r w:rsidRPr="00B8065B">
        <w:t>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446033" w:rsidRPr="00B8065B" w:rsidRDefault="00446033" w:rsidP="00B8065B">
      <w:pPr>
        <w:pStyle w:val="ConsPlusNormal"/>
        <w:ind w:firstLine="540"/>
        <w:jc w:val="both"/>
      </w:pPr>
      <w:r w:rsidRPr="00B8065B">
        <w:t>3.4.3. Требования Положения, которым должно отвечать жилое помещение:</w:t>
      </w:r>
    </w:p>
    <w:p w:rsidR="00446033" w:rsidRPr="00B8065B" w:rsidRDefault="00446033" w:rsidP="00B8065B">
      <w:pPr>
        <w:pStyle w:val="ConsPlusNormal"/>
        <w:ind w:firstLine="540"/>
        <w:jc w:val="both"/>
      </w:pPr>
      <w:r w:rsidRPr="00B8065B">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446033" w:rsidRPr="00B8065B" w:rsidRDefault="00446033" w:rsidP="00B8065B">
      <w:pPr>
        <w:pStyle w:val="ConsPlusNormal"/>
        <w:ind w:firstLine="540"/>
        <w:jc w:val="both"/>
      </w:pPr>
      <w:r w:rsidRPr="00B8065B">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46033" w:rsidRPr="00B8065B" w:rsidRDefault="00446033" w:rsidP="00B8065B">
      <w:pPr>
        <w:pStyle w:val="ConsPlusNormal"/>
        <w:ind w:firstLine="540"/>
        <w:jc w:val="both"/>
      </w:pPr>
      <w:r w:rsidRPr="00B8065B">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46033" w:rsidRPr="00B8065B" w:rsidRDefault="00446033" w:rsidP="00B8065B">
      <w:pPr>
        <w:pStyle w:val="ConsPlusNormal"/>
        <w:ind w:firstLine="540"/>
        <w:jc w:val="both"/>
      </w:pPr>
      <w:r w:rsidRPr="00B8065B">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46033" w:rsidRPr="00B8065B" w:rsidRDefault="00446033" w:rsidP="00B8065B">
      <w:pPr>
        <w:pStyle w:val="ConsPlusNormal"/>
        <w:ind w:firstLine="540"/>
        <w:jc w:val="both"/>
      </w:pPr>
      <w:r w:rsidRPr="00B8065B">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 и двухэтажных зданиях допускается отсутствие водопровода и канализированных уборных;</w:t>
      </w:r>
    </w:p>
    <w:p w:rsidR="00446033" w:rsidRPr="00B8065B" w:rsidRDefault="00446033" w:rsidP="00B8065B">
      <w:pPr>
        <w:pStyle w:val="ConsPlusNormal"/>
        <w:ind w:firstLine="540"/>
        <w:jc w:val="both"/>
      </w:pPr>
      <w:r w:rsidRPr="00B8065B">
        <w:t xml:space="preserve">- инженерные системы (вентиляция, отопление, водоснабжение, водоотведение, лифты и др.), </w:t>
      </w:r>
      <w:r w:rsidRPr="00B8065B">
        <w:lastRenderedPageBreak/>
        <w:t>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46033" w:rsidRPr="00B8065B" w:rsidRDefault="00446033" w:rsidP="00B8065B">
      <w:pPr>
        <w:pStyle w:val="ConsPlusNormal"/>
        <w:ind w:firstLine="540"/>
        <w:jc w:val="both"/>
      </w:pPr>
      <w:r w:rsidRPr="00B8065B">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46033" w:rsidRPr="00B8065B" w:rsidRDefault="00446033" w:rsidP="00B8065B">
      <w:pPr>
        <w:pStyle w:val="ConsPlusNormal"/>
        <w:ind w:firstLine="540"/>
        <w:jc w:val="both"/>
      </w:pPr>
      <w:r w:rsidRPr="00B8065B">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446033" w:rsidRPr="00B8065B" w:rsidRDefault="00446033" w:rsidP="00B8065B">
      <w:pPr>
        <w:pStyle w:val="ConsPlusNormal"/>
        <w:ind w:firstLine="540"/>
        <w:jc w:val="both"/>
      </w:pPr>
      <w:r w:rsidRPr="00B8065B">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46033" w:rsidRPr="00B8065B" w:rsidRDefault="00446033" w:rsidP="00B8065B">
      <w:pPr>
        <w:pStyle w:val="ConsPlusNormal"/>
        <w:ind w:firstLine="540"/>
        <w:jc w:val="both"/>
      </w:pPr>
      <w:r w:rsidRPr="00B8065B">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46033" w:rsidRPr="00B8065B" w:rsidRDefault="00446033" w:rsidP="00B8065B">
      <w:pPr>
        <w:pStyle w:val="ConsPlusNormal"/>
        <w:ind w:firstLine="540"/>
        <w:jc w:val="both"/>
      </w:pPr>
      <w:r w:rsidRPr="00B8065B">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46033" w:rsidRPr="00B8065B" w:rsidRDefault="00446033" w:rsidP="00B8065B">
      <w:pPr>
        <w:pStyle w:val="ConsPlusNormal"/>
        <w:ind w:firstLine="540"/>
        <w:jc w:val="both"/>
      </w:pPr>
      <w:r w:rsidRPr="00B8065B">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46033" w:rsidRPr="00B8065B" w:rsidRDefault="00446033" w:rsidP="00B8065B">
      <w:pPr>
        <w:pStyle w:val="ConsPlusNormal"/>
        <w:ind w:firstLine="540"/>
        <w:jc w:val="both"/>
      </w:pPr>
      <w:r w:rsidRPr="00B8065B">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46033" w:rsidRPr="00B8065B" w:rsidRDefault="00446033" w:rsidP="00B8065B">
      <w:pPr>
        <w:pStyle w:val="ConsPlusNormal"/>
        <w:ind w:firstLine="540"/>
        <w:jc w:val="both"/>
      </w:pPr>
      <w:r w:rsidRPr="00B8065B">
        <w:t>-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446033" w:rsidRPr="00B8065B" w:rsidRDefault="00446033" w:rsidP="00B8065B">
      <w:pPr>
        <w:pStyle w:val="ConsPlusNormal"/>
        <w:ind w:firstLine="540"/>
        <w:jc w:val="both"/>
      </w:pPr>
      <w:r w:rsidRPr="00B8065B">
        <w:t>- высота (от пола до потолка) комнат и кухни (кухни-столовой) в климатических районах IА, IБ, IГ, IД и IVа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446033" w:rsidRPr="00B8065B" w:rsidRDefault="00446033" w:rsidP="00B8065B">
      <w:pPr>
        <w:pStyle w:val="ConsPlusNormal"/>
        <w:ind w:firstLine="540"/>
        <w:jc w:val="both"/>
      </w:pPr>
      <w:r w:rsidRPr="00B8065B">
        <w:t xml:space="preserve">-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w:t>
      </w:r>
      <w:r w:rsidRPr="00B8065B">
        <w:lastRenderedPageBreak/>
        <w:t>не допускается;</w:t>
      </w:r>
    </w:p>
    <w:p w:rsidR="00446033" w:rsidRPr="00B8065B" w:rsidRDefault="00446033" w:rsidP="00B8065B">
      <w:pPr>
        <w:pStyle w:val="ConsPlusNormal"/>
        <w:ind w:firstLine="540"/>
        <w:jc w:val="both"/>
      </w:pPr>
      <w:r w:rsidRPr="00B8065B">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46033" w:rsidRPr="00B8065B" w:rsidRDefault="00446033" w:rsidP="00B8065B">
      <w:pPr>
        <w:pStyle w:val="ConsPlusNormal"/>
        <w:ind w:firstLine="540"/>
        <w:jc w:val="both"/>
      </w:pPr>
      <w:r w:rsidRPr="00B8065B">
        <w:t>- комнаты и кухни в жилом помещении должны иметь непосредственное естественное освещение.</w:t>
      </w:r>
    </w:p>
    <w:p w:rsidR="00446033" w:rsidRPr="00B8065B" w:rsidRDefault="00446033" w:rsidP="00B8065B">
      <w:pPr>
        <w:pStyle w:val="ConsPlusNormal"/>
        <w:ind w:firstLine="540"/>
        <w:jc w:val="both"/>
      </w:pPr>
      <w:r w:rsidRPr="00B8065B">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1:5,5 и не менее 1:8, а для верхних этажей со световыми проемами в плоскости наклонных ограждающих конструкций - не менее 1:10;</w:t>
      </w:r>
    </w:p>
    <w:p w:rsidR="00446033" w:rsidRPr="00B8065B" w:rsidRDefault="00446033" w:rsidP="00B8065B">
      <w:pPr>
        <w:pStyle w:val="ConsPlusNormal"/>
        <w:ind w:firstLine="540"/>
        <w:jc w:val="both"/>
      </w:pPr>
      <w:r w:rsidRPr="00B8065B">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446033" w:rsidRPr="00B8065B" w:rsidRDefault="00446033" w:rsidP="00B8065B">
      <w:pPr>
        <w:pStyle w:val="ConsPlusNormal"/>
        <w:ind w:firstLine="540"/>
        <w:jc w:val="both"/>
      </w:pPr>
      <w:r w:rsidRPr="00B8065B">
        <w:t>Межквартирные стены и перегородки должны иметь индекс изоляции воздушного шума не ниже 50 дБ;</w:t>
      </w:r>
    </w:p>
    <w:p w:rsidR="00446033" w:rsidRPr="00B8065B" w:rsidRDefault="00446033" w:rsidP="00B8065B">
      <w:pPr>
        <w:pStyle w:val="ConsPlusNormal"/>
        <w:ind w:firstLine="540"/>
        <w:jc w:val="both"/>
      </w:pPr>
      <w:r w:rsidRPr="00B8065B">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46033" w:rsidRPr="00B8065B" w:rsidRDefault="00446033" w:rsidP="00B8065B">
      <w:pPr>
        <w:pStyle w:val="ConsPlusNormal"/>
        <w:ind w:firstLine="540"/>
        <w:jc w:val="both"/>
      </w:pPr>
      <w:r w:rsidRPr="00B8065B">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446033" w:rsidRPr="00B8065B" w:rsidRDefault="00446033" w:rsidP="00B8065B">
      <w:pPr>
        <w:pStyle w:val="ConsPlusNormal"/>
        <w:ind w:firstLine="540"/>
        <w:jc w:val="both"/>
      </w:pPr>
      <w:r w:rsidRPr="00B8065B">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446033" w:rsidRPr="00B8065B" w:rsidRDefault="00446033" w:rsidP="00B8065B">
      <w:pPr>
        <w:pStyle w:val="ConsPlusNormal"/>
        <w:ind w:firstLine="540"/>
        <w:jc w:val="both"/>
      </w:pPr>
      <w:r w:rsidRPr="00B8065B">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446033" w:rsidRPr="00B8065B" w:rsidRDefault="00446033" w:rsidP="00B8065B">
      <w:pPr>
        <w:pStyle w:val="ConsPlusNormal"/>
        <w:ind w:firstLine="540"/>
        <w:jc w:val="both"/>
      </w:pPr>
      <w:r w:rsidRPr="00B8065B">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446033" w:rsidRPr="00B8065B" w:rsidRDefault="00446033" w:rsidP="00B8065B">
      <w:pPr>
        <w:pStyle w:val="ConsPlusNormal"/>
        <w:ind w:firstLine="540"/>
        <w:jc w:val="both"/>
      </w:pPr>
      <w:r w:rsidRPr="00B8065B">
        <w:t>-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446033" w:rsidRPr="00B8065B" w:rsidRDefault="00446033" w:rsidP="00B8065B">
      <w:pPr>
        <w:pStyle w:val="ConsPlusNormal"/>
        <w:ind w:firstLine="540"/>
        <w:jc w:val="both"/>
      </w:pPr>
      <w:r w:rsidRPr="00B8065B">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46033" w:rsidRPr="00B8065B" w:rsidRDefault="00446033" w:rsidP="00B8065B">
      <w:pPr>
        <w:pStyle w:val="ConsPlusNormal"/>
        <w:ind w:firstLine="540"/>
        <w:jc w:val="both"/>
      </w:pPr>
      <w:r w:rsidRPr="00B8065B">
        <w:t xml:space="preserve">В ходе работы Комиссия вправе назначить дополнительные обследования и испытания, </w:t>
      </w:r>
      <w:r w:rsidRPr="00B8065B">
        <w:lastRenderedPageBreak/>
        <w:t>результаты которых приобщаются к документам, ранее представленным на рассмотрение Комиссии.</w:t>
      </w:r>
    </w:p>
    <w:p w:rsidR="00446033" w:rsidRPr="00B8065B" w:rsidRDefault="00446033" w:rsidP="00B8065B">
      <w:pPr>
        <w:pStyle w:val="ConsPlusNormal"/>
        <w:ind w:firstLine="540"/>
        <w:jc w:val="both"/>
      </w:pPr>
      <w:r w:rsidRPr="00B8065B">
        <w:t>Комиссия принимает решение в виде заключения о признании жилого помещения соответствующим (не соответствующим) требованиям, установленным в Положении.</w:t>
      </w:r>
    </w:p>
    <w:p w:rsidR="00446033" w:rsidRPr="00B8065B" w:rsidRDefault="00446033" w:rsidP="00B8065B">
      <w:pPr>
        <w:pStyle w:val="ConsPlusNormal"/>
        <w:ind w:firstLine="540"/>
        <w:jc w:val="both"/>
      </w:pPr>
      <w:r w:rsidRPr="00B8065B">
        <w:t>По результатам работы Комиссия принимает одно из следующих решений:</w:t>
      </w:r>
    </w:p>
    <w:p w:rsidR="00446033" w:rsidRPr="00B8065B" w:rsidRDefault="00446033" w:rsidP="00B8065B">
      <w:pPr>
        <w:pStyle w:val="ConsPlusNormal"/>
        <w:ind w:firstLine="540"/>
        <w:jc w:val="both"/>
      </w:pPr>
      <w:r w:rsidRPr="00B8065B">
        <w:t>- о соответствии помещения требованиям, предъявляемым к жилому помещению, и его пригодности для проживания;</w:t>
      </w:r>
    </w:p>
    <w:p w:rsidR="00446033" w:rsidRPr="00B8065B" w:rsidRDefault="00446033" w:rsidP="00B8065B">
      <w:pPr>
        <w:pStyle w:val="ConsPlusNormal"/>
        <w:ind w:firstLine="540"/>
        <w:jc w:val="both"/>
      </w:pPr>
      <w:r w:rsidRPr="00B8065B">
        <w:t>- о необходимости и возможности проведения капитального ремонта, реконструкции;</w:t>
      </w:r>
    </w:p>
    <w:p w:rsidR="00446033" w:rsidRPr="00B8065B" w:rsidRDefault="00446033" w:rsidP="00B8065B">
      <w:pPr>
        <w:pStyle w:val="ConsPlusNormal"/>
        <w:ind w:firstLine="540"/>
        <w:jc w:val="both"/>
      </w:pPr>
      <w:r w:rsidRPr="00B8065B">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446033" w:rsidRPr="00B8065B" w:rsidRDefault="00446033" w:rsidP="00B8065B">
      <w:pPr>
        <w:pStyle w:val="ConsPlusNormal"/>
        <w:ind w:firstLine="540"/>
        <w:jc w:val="both"/>
      </w:pPr>
      <w:r w:rsidRPr="00B8065B">
        <w:t>Решение принимается большинством голосов членов Комиссии и оформляется в виде заключения.</w:t>
      </w:r>
    </w:p>
    <w:p w:rsidR="00446033" w:rsidRPr="00B8065B" w:rsidRDefault="00446033" w:rsidP="00B8065B">
      <w:pPr>
        <w:pStyle w:val="ConsPlusNormal"/>
        <w:ind w:firstLine="540"/>
        <w:jc w:val="both"/>
      </w:pPr>
      <w:r w:rsidRPr="00B8065B">
        <w:t>Если число голосов "за" и "против" при принятии решения равно, решающим является голос председателя Комиссии.</w:t>
      </w:r>
    </w:p>
    <w:p w:rsidR="00446033" w:rsidRPr="00B8065B" w:rsidRDefault="00446033" w:rsidP="00B8065B">
      <w:pPr>
        <w:pStyle w:val="ConsPlusNormal"/>
        <w:ind w:firstLine="540"/>
        <w:jc w:val="both"/>
      </w:pPr>
      <w:r w:rsidRPr="00B8065B">
        <w:t>В случае несогласия с принятым решением члены Комиссии вправе выразить свое особое мнение в письменной форме и приложить его к заключению.</w:t>
      </w:r>
    </w:p>
    <w:p w:rsidR="00446033" w:rsidRPr="00B8065B" w:rsidRDefault="00446033" w:rsidP="00B8065B">
      <w:pPr>
        <w:pStyle w:val="ConsPlusNormal"/>
        <w:ind w:firstLine="540"/>
        <w:jc w:val="both"/>
      </w:pPr>
      <w:r w:rsidRPr="00B8065B">
        <w:t>3.4.4. Максимальный срок административной процедуры не должен превышать 30 календарных дней со дня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3.5. Составление Комиссией заключения о признании жилого помещения соответствующим (не соответствующим) установленным в Положении требованиям</w:t>
      </w:r>
    </w:p>
    <w:p w:rsidR="00446033" w:rsidRPr="00B8065B" w:rsidRDefault="00446033" w:rsidP="00B8065B">
      <w:pPr>
        <w:pStyle w:val="ConsPlusNormal"/>
        <w:ind w:firstLine="540"/>
        <w:jc w:val="both"/>
      </w:pPr>
      <w:r w:rsidRPr="00B8065B">
        <w:t>3.5.1. 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446033" w:rsidRPr="00B8065B" w:rsidRDefault="00446033" w:rsidP="00B8065B">
      <w:pPr>
        <w:pStyle w:val="ConsPlusNormal"/>
        <w:ind w:firstLine="540"/>
        <w:jc w:val="both"/>
      </w:pPr>
      <w:r w:rsidRPr="00B8065B">
        <w:t>3.5.2. На основании принятого решения секретарем Комиссии составляется заключение о признании жилого помещения соответствующим (не соответствующим) установленным в Положении.</w:t>
      </w:r>
    </w:p>
    <w:p w:rsidR="00446033" w:rsidRPr="00B8065B" w:rsidRDefault="00446033" w:rsidP="00B8065B">
      <w:pPr>
        <w:pStyle w:val="ConsPlusNormal"/>
        <w:ind w:firstLine="540"/>
        <w:jc w:val="both"/>
      </w:pPr>
      <w:r w:rsidRPr="00B8065B">
        <w:t>3.5.3. Результатом выполнения административной процедуры является заключение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446033" w:rsidRPr="00B8065B" w:rsidRDefault="00446033" w:rsidP="00B8065B">
      <w:pPr>
        <w:pStyle w:val="ConsPlusNormal"/>
        <w:ind w:firstLine="540"/>
        <w:jc w:val="both"/>
      </w:pPr>
      <w:r w:rsidRPr="00B8065B">
        <w:t>3.5.4. Максимальный срок административной процедуры не должен превышать 33 календарных дней со дня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на основании выводов и рекомендаций, указанных в акте, заключения</w:t>
      </w:r>
    </w:p>
    <w:p w:rsidR="00446033" w:rsidRPr="00B8065B" w:rsidRDefault="00446033" w:rsidP="00B8065B">
      <w:pPr>
        <w:pStyle w:val="ConsPlusNormal"/>
        <w:ind w:firstLine="540"/>
        <w:jc w:val="both"/>
      </w:pPr>
      <w:r w:rsidRPr="00B8065B">
        <w:t>3.6.1. Основанием для начала административной процедуры является принятие Комиссией решения в целях проведения необходимых уточнений.</w:t>
      </w:r>
    </w:p>
    <w:p w:rsidR="00446033" w:rsidRPr="00B8065B" w:rsidRDefault="00446033" w:rsidP="00B8065B">
      <w:pPr>
        <w:pStyle w:val="ConsPlusNormal"/>
        <w:ind w:firstLine="540"/>
        <w:jc w:val="both"/>
      </w:pPr>
      <w:r w:rsidRPr="00B8065B">
        <w:t>3.6.2.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446033" w:rsidRPr="00B8065B" w:rsidRDefault="00446033" w:rsidP="00B8065B">
      <w:pPr>
        <w:pStyle w:val="ConsPlusNormal"/>
        <w:ind w:firstLine="540"/>
        <w:jc w:val="both"/>
      </w:pPr>
      <w:r w:rsidRPr="00B8065B">
        <w:t>3.6.3. При принятии Комиссией решения о необходимости проведения обследования, председателем Комиссии назначается день выезда на место.</w:t>
      </w:r>
    </w:p>
    <w:p w:rsidR="00446033" w:rsidRPr="00B8065B" w:rsidRDefault="00446033" w:rsidP="00B8065B">
      <w:pPr>
        <w:pStyle w:val="ConsPlusNormal"/>
        <w:ind w:firstLine="540"/>
        <w:jc w:val="both"/>
      </w:pPr>
      <w:r w:rsidRPr="00B8065B">
        <w:t>3.6.4.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46033" w:rsidRPr="00B8065B" w:rsidRDefault="00446033" w:rsidP="00B8065B">
      <w:pPr>
        <w:pStyle w:val="ConsPlusNormal"/>
        <w:ind w:firstLine="540"/>
        <w:jc w:val="both"/>
      </w:pPr>
      <w:r w:rsidRPr="00B8065B">
        <w:t>Участники обследования и жильцы указанного дома оповещаются о дне выезда.</w:t>
      </w:r>
    </w:p>
    <w:p w:rsidR="00446033" w:rsidRPr="00B8065B" w:rsidRDefault="00446033" w:rsidP="00B8065B">
      <w:pPr>
        <w:pStyle w:val="ConsPlusNormal"/>
        <w:ind w:firstLine="540"/>
        <w:jc w:val="both"/>
      </w:pPr>
      <w:r w:rsidRPr="00B8065B">
        <w:t>3.6.5. Результатом выполнения административной процедуры является составление Акта обследования помещения.</w:t>
      </w:r>
    </w:p>
    <w:p w:rsidR="00446033" w:rsidRPr="00B8065B" w:rsidRDefault="00446033" w:rsidP="00B8065B">
      <w:pPr>
        <w:pStyle w:val="ConsPlusNormal"/>
        <w:ind w:firstLine="540"/>
        <w:jc w:val="both"/>
      </w:pPr>
      <w:r w:rsidRPr="00B8065B">
        <w:t>3.6.6. Максимальный срок административной процедуры не должен превышать 36 календарных дней со дня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 xml:space="preserve">3.7. Издание постановления главы Администрации о принятом решении по итогам работы </w:t>
      </w:r>
      <w:r w:rsidRPr="00B8065B">
        <w:lastRenderedPageBreak/>
        <w:t>Комиссии об оценке пригодности (непригодности) для проживания жилых помещений муниципального жилищного фонда</w:t>
      </w:r>
    </w:p>
    <w:p w:rsidR="00446033" w:rsidRPr="00B8065B" w:rsidRDefault="00446033" w:rsidP="00B8065B">
      <w:pPr>
        <w:pStyle w:val="ConsPlusNormal"/>
        <w:ind w:firstLine="540"/>
        <w:jc w:val="both"/>
      </w:pPr>
      <w:r w:rsidRPr="00B8065B">
        <w:t>3.7.1. Основанием для начала административной процедуры являются итоги работы Комиссии в соответствии с заключением о признании жилого помещения соответствующим (не соответствующим) установленным в Положении требованиям,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446033" w:rsidRPr="00B8065B" w:rsidRDefault="00446033" w:rsidP="00B8065B">
      <w:pPr>
        <w:pStyle w:val="ConsPlusNormal"/>
        <w:ind w:firstLine="540"/>
        <w:jc w:val="both"/>
      </w:pPr>
      <w:r w:rsidRPr="00B8065B">
        <w:t>3.7.2. На основании итогов работы Комиссии, секретарь Комиссии готовит и согласовывает проект постановления главы Администрации об утверждении решения Комиссии о пригодности (непригодности) для проживания жилых помещений муниципального жилищного фонда (далее - Постановление).</w:t>
      </w:r>
    </w:p>
    <w:p w:rsidR="00446033" w:rsidRPr="00B8065B" w:rsidRDefault="00446033" w:rsidP="00B8065B">
      <w:pPr>
        <w:pStyle w:val="ConsPlusNormal"/>
        <w:ind w:firstLine="540"/>
        <w:jc w:val="both"/>
      </w:pPr>
      <w:r w:rsidRPr="00B8065B">
        <w:t>3.7.3. Результатом выполнения административной процедуры является подписанное и зарегистрированное Постановление главы Администрации.</w:t>
      </w:r>
    </w:p>
    <w:p w:rsidR="00446033" w:rsidRPr="00B8065B" w:rsidRDefault="00446033" w:rsidP="00B8065B">
      <w:pPr>
        <w:pStyle w:val="ConsPlusNormal"/>
        <w:ind w:firstLine="540"/>
        <w:jc w:val="both"/>
      </w:pPr>
      <w:r w:rsidRPr="00B8065B">
        <w:t>3.7.4. Максимальный срок выполнения административной процедуры - 40 календарных дней с момента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3.8. Выдача заявителю результата предоставления муниципальной услуги</w:t>
      </w:r>
    </w:p>
    <w:p w:rsidR="00446033" w:rsidRPr="00B8065B" w:rsidRDefault="00446033" w:rsidP="00B8065B">
      <w:pPr>
        <w:pStyle w:val="ConsPlusNormal"/>
        <w:ind w:firstLine="540"/>
        <w:jc w:val="both"/>
      </w:pPr>
      <w:r w:rsidRPr="00B8065B">
        <w:t>3.8.1. Основанием для начала административной процедуры является принятое Постановление главы Администрации либо мотивированное решение об отказе в предоставлении услуги (далее - Решение).</w:t>
      </w:r>
    </w:p>
    <w:p w:rsidR="00446033" w:rsidRPr="00B8065B" w:rsidRDefault="00446033" w:rsidP="00B8065B">
      <w:pPr>
        <w:pStyle w:val="ConsPlusNormal"/>
        <w:ind w:firstLine="540"/>
        <w:jc w:val="both"/>
      </w:pPr>
      <w:r w:rsidRPr="00B8065B">
        <w:t>3.8.2. Согласованное, подписанное и зарегистрированное Постановление направляется (выдается) заявителю.</w:t>
      </w:r>
    </w:p>
    <w:p w:rsidR="00446033" w:rsidRPr="00B8065B" w:rsidRDefault="00446033" w:rsidP="00B8065B">
      <w:pPr>
        <w:pStyle w:val="ConsPlusNormal"/>
        <w:ind w:firstLine="540"/>
        <w:jc w:val="both"/>
      </w:pPr>
      <w:r w:rsidRPr="00B8065B">
        <w:t>Секретарь Комиссии:</w:t>
      </w:r>
    </w:p>
    <w:p w:rsidR="00446033" w:rsidRPr="00B8065B" w:rsidRDefault="00446033" w:rsidP="00B8065B">
      <w:pPr>
        <w:pStyle w:val="ConsPlusNormal"/>
        <w:ind w:firstLine="540"/>
        <w:jc w:val="both"/>
      </w:pPr>
      <w:r w:rsidRPr="00B8065B">
        <w:t>- посредством телефонной связи уведомляет заявителя о результате предоставления муниципальной услуги, а также о необходимости получения результата предоставления муниципальной услуги в течение 3 дней.</w:t>
      </w:r>
    </w:p>
    <w:p w:rsidR="00446033" w:rsidRPr="00B8065B" w:rsidRDefault="00446033" w:rsidP="00B8065B">
      <w:pPr>
        <w:pStyle w:val="ConsPlusNormal"/>
        <w:ind w:firstLine="540"/>
        <w:jc w:val="both"/>
      </w:pPr>
      <w:r w:rsidRPr="00B8065B">
        <w:t>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w:t>
      </w:r>
    </w:p>
    <w:p w:rsidR="00446033" w:rsidRPr="00B8065B" w:rsidRDefault="00446033" w:rsidP="00B8065B">
      <w:pPr>
        <w:pStyle w:val="ConsPlusNormal"/>
        <w:ind w:firstLine="540"/>
        <w:jc w:val="both"/>
      </w:pPr>
      <w:r w:rsidRPr="00B8065B">
        <w:t>В случае неявки заявителя в течение времени, указанного секретарем Комиссии,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Постановление или Решение направляются заявителю по почте заказным письмом с уведомлением о вручении.</w:t>
      </w:r>
    </w:p>
    <w:p w:rsidR="00446033" w:rsidRPr="00B8065B" w:rsidRDefault="00446033" w:rsidP="00B8065B">
      <w:pPr>
        <w:pStyle w:val="ConsPlusNormal"/>
        <w:ind w:firstLine="540"/>
        <w:jc w:val="both"/>
      </w:pPr>
      <w:r w:rsidRPr="00B8065B">
        <w:t>3.8.3. Результатом административной процедуры является направление (выдача) заявителю Постановления или Решения.</w:t>
      </w:r>
    </w:p>
    <w:p w:rsidR="00446033" w:rsidRPr="00B8065B" w:rsidRDefault="00446033" w:rsidP="00B8065B">
      <w:pPr>
        <w:pStyle w:val="ConsPlusNormal"/>
        <w:ind w:firstLine="540"/>
        <w:jc w:val="both"/>
      </w:pPr>
      <w:r w:rsidRPr="00B8065B">
        <w:t>3.8.4. Услуга считается предоставленной, если по существу заявления приняты все необходимые меры и заявителю направлен результат его рассмотрения.</w:t>
      </w:r>
    </w:p>
    <w:p w:rsidR="00446033" w:rsidRPr="00B8065B" w:rsidRDefault="00446033" w:rsidP="00B8065B">
      <w:pPr>
        <w:pStyle w:val="ConsPlusNormal"/>
        <w:ind w:firstLine="540"/>
        <w:jc w:val="both"/>
      </w:pPr>
      <w:r w:rsidRPr="00B8065B">
        <w:t>3.8.5. Максимальный срок административной процедуры и направления ответа заявителю - 45 календарных дней со дня регистрации заявления.</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IV. Формы контроля за исполнением Регламента</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033" w:rsidRPr="00B8065B" w:rsidRDefault="00446033" w:rsidP="00B8065B">
      <w:pPr>
        <w:pStyle w:val="ConsPlusNormal"/>
        <w:spacing w:before="240"/>
        <w:ind w:firstLine="540"/>
        <w:jc w:val="both"/>
      </w:pPr>
      <w:r w:rsidRPr="00B8065B">
        <w:t>4.1.1.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курирующим вопросы предоставления муниципальной услуги.</w:t>
      </w:r>
    </w:p>
    <w:p w:rsidR="00446033" w:rsidRPr="00B8065B" w:rsidRDefault="00446033" w:rsidP="00B8065B">
      <w:pPr>
        <w:pStyle w:val="ConsPlusNormal"/>
        <w:spacing w:before="240"/>
        <w:ind w:firstLine="540"/>
        <w:jc w:val="both"/>
      </w:pPr>
      <w:r w:rsidRPr="00B8065B">
        <w:t xml:space="preserve">4.1.2. Должностное лицо, ответственное за предоставление муниципальной услуги, несет персональную ответственность за соблюдение сроков и порядка приема документов, представляемых заявителями, за полноту, грамотность и доступность консультаций, за </w:t>
      </w:r>
      <w:r w:rsidRPr="00B8065B">
        <w:lastRenderedPageBreak/>
        <w:t>правильность выполнения процедур, установленных настоящим Регламентом.</w:t>
      </w:r>
    </w:p>
    <w:p w:rsidR="00446033" w:rsidRPr="00B8065B" w:rsidRDefault="00446033" w:rsidP="00B8065B">
      <w:pPr>
        <w:pStyle w:val="ConsPlusNormal"/>
        <w:spacing w:before="240"/>
        <w:ind w:firstLine="540"/>
        <w:jc w:val="both"/>
      </w:pPr>
      <w:r w:rsidRPr="00B8065B">
        <w:t>4.1.3.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(бездействия) должностных лиц и муниципальных служащих.</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6033" w:rsidRPr="00B8065B" w:rsidRDefault="00446033" w:rsidP="00B8065B">
      <w:pPr>
        <w:pStyle w:val="ConsPlusNormal"/>
        <w:spacing w:before="240"/>
        <w:ind w:firstLine="540"/>
        <w:jc w:val="both"/>
      </w:pPr>
      <w:r w:rsidRPr="00B8065B">
        <w:t>4.2.1. Проверки могут быть:</w:t>
      </w:r>
    </w:p>
    <w:p w:rsidR="00446033" w:rsidRPr="00B8065B" w:rsidRDefault="00446033" w:rsidP="00B8065B">
      <w:pPr>
        <w:pStyle w:val="ConsPlusNormal"/>
        <w:ind w:firstLine="540"/>
        <w:jc w:val="both"/>
      </w:pPr>
      <w:r w:rsidRPr="00B8065B">
        <w:t>- плановыми;</w:t>
      </w:r>
    </w:p>
    <w:p w:rsidR="00446033" w:rsidRPr="00B8065B" w:rsidRDefault="00446033" w:rsidP="00B8065B">
      <w:pPr>
        <w:pStyle w:val="ConsPlusNormal"/>
        <w:ind w:firstLine="540"/>
        <w:jc w:val="both"/>
      </w:pPr>
      <w:r w:rsidRPr="00B8065B">
        <w:t>- внеплановыми по конкретному обращению заявителей.</w:t>
      </w:r>
    </w:p>
    <w:p w:rsidR="00446033" w:rsidRPr="00B8065B" w:rsidRDefault="00446033" w:rsidP="00B8065B">
      <w:pPr>
        <w:pStyle w:val="ConsPlusNormal"/>
        <w:ind w:firstLine="540"/>
        <w:jc w:val="both"/>
      </w:pPr>
      <w:r w:rsidRPr="00B8065B">
        <w:t>4.2.2. Основанием для проведения плановой проверки является распоряжение главы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главы Администрации. Распоряжение главы Администрации доводится до сведения заместителя главы Администрации, курирующего вопросы предоставления муниципальной услуги, не менее чем за три рабочих дня до дня проведения плановой проверки. Срок проведения плановой проверки устанавливается распоряжением главы Администрации.</w:t>
      </w:r>
    </w:p>
    <w:p w:rsidR="00446033" w:rsidRPr="00B8065B" w:rsidRDefault="00446033" w:rsidP="00B8065B">
      <w:pPr>
        <w:pStyle w:val="ConsPlusNormal"/>
        <w:spacing w:before="240"/>
        <w:ind w:firstLine="540"/>
        <w:jc w:val="both"/>
      </w:pPr>
      <w:r w:rsidRPr="00B8065B">
        <w:t>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заместителем главы Администрации, курирующим вопросы предоставления муниципальной услуги. В случае несогласия с актом плановой проверки лиц, в отношении действий которых проведена проверка, составляется акт разногласий. Результаты плановой проверки доводятся не позднее, чем в пятидневный срок со дня оформления акта проверки, до заместителя главы Администрации, курирующего вопросы предоставления муниципальной услуги и должностного лица, в отношении действий которого проведена проверка.</w:t>
      </w:r>
    </w:p>
    <w:p w:rsidR="00446033" w:rsidRPr="00B8065B" w:rsidRDefault="00446033" w:rsidP="00B8065B">
      <w:pPr>
        <w:pStyle w:val="ConsPlusNormal"/>
        <w:spacing w:before="240"/>
        <w:ind w:firstLine="540"/>
        <w:jc w:val="both"/>
      </w:pPr>
      <w:r w:rsidRPr="00B8065B">
        <w:t>4.2.3. Внеплановые проверки проводятся по конкретному обращению заявителей. Основанием для проведения внеплановой проверки является распоряжение главы Администрации. Состав лиц, осуществляющих внеплановую проверку, и лиц, в отношении действий (бездействия) которых будет проведена проверка, устанавливается распоряжением главы Администрации. Распоряжение главы Администрации доводится до сведения заместителя главы Администрации, курирующего вопросы предоставления муниципальной услуги, не менее чем за три рабочих дня до проведения внеплановой проверки. Срок и дата проведения внеплановой проверки устанавливается распоряжением главы Администрации.</w:t>
      </w:r>
    </w:p>
    <w:p w:rsidR="00446033" w:rsidRPr="00B8065B" w:rsidRDefault="00446033" w:rsidP="00B8065B">
      <w:pPr>
        <w:pStyle w:val="ConsPlusNormal"/>
        <w:spacing w:before="240"/>
        <w:ind w:firstLine="540"/>
        <w:jc w:val="both"/>
      </w:pPr>
      <w:r w:rsidRPr="00B8065B">
        <w:t>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заместителем главы Администрации, курирующим вопросы предоставления муниципальной услуги. В случае несогласия с актом проверки лиц, в отношении действий (бездействия) которых проведена проверка, составляется акт разногласий. Результаты внеплановой проверки доводятся не позднее, чем в пятидневный срок со дня оформления акта проверки, до заявителя (по обращению которого проводилась проверка), заместителя главы Администрации, курирующего вопросы предоставления муниципальной услуги, и должностного лица, в отношении действий (бездействия) которого проведена проверка.</w:t>
      </w:r>
    </w:p>
    <w:p w:rsidR="00446033" w:rsidRPr="00B8065B" w:rsidRDefault="00446033" w:rsidP="00B8065B">
      <w:pPr>
        <w:pStyle w:val="ConsPlusNormal"/>
        <w:spacing w:before="240"/>
        <w:ind w:firstLine="540"/>
        <w:jc w:val="both"/>
      </w:pPr>
      <w:r w:rsidRPr="00B8065B">
        <w:t>4.2.4.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4.3. Ответственность должностных лиц исполнительного органа за решения и действия (бездействие), принимаемые (осуществляемые) ими в ходе предоставления муниципальной услуги</w:t>
      </w:r>
    </w:p>
    <w:p w:rsidR="00446033" w:rsidRPr="00B8065B" w:rsidRDefault="00446033" w:rsidP="00B8065B">
      <w:pPr>
        <w:pStyle w:val="ConsPlusNormal"/>
        <w:spacing w:before="240"/>
        <w:ind w:firstLine="540"/>
        <w:jc w:val="both"/>
      </w:pPr>
      <w:r w:rsidRPr="00B8065B">
        <w:lastRenderedPageBreak/>
        <w:t>По результатам проведенных проверок в случае выявления нарушений прав заявителей виновные лица могут быть привлечены к ответственности в соответствии с действующим законодательством.</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6033" w:rsidRPr="00B8065B" w:rsidRDefault="00446033" w:rsidP="00B8065B">
      <w:pPr>
        <w:pStyle w:val="ConsPlusNormal"/>
        <w:ind w:firstLine="540"/>
        <w:jc w:val="both"/>
      </w:pPr>
      <w:r w:rsidRPr="00B8065B">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446033" w:rsidRPr="00B8065B" w:rsidRDefault="00446033" w:rsidP="00B8065B">
      <w:pPr>
        <w:pStyle w:val="ConsPlusNormal"/>
        <w:ind w:firstLine="540"/>
        <w:jc w:val="both"/>
      </w:pPr>
      <w:r w:rsidRPr="00B8065B">
        <w:t>-предложений о совершенствовании нормативных правовых актов, регламентирующих предоставление должностными лицами муниципальной услуги;</w:t>
      </w:r>
    </w:p>
    <w:p w:rsidR="00446033" w:rsidRPr="00B8065B" w:rsidRDefault="00446033" w:rsidP="00B8065B">
      <w:pPr>
        <w:pStyle w:val="ConsPlusNormal"/>
        <w:ind w:firstLine="540"/>
        <w:jc w:val="both"/>
      </w:pPr>
      <w:r w:rsidRPr="00B8065B">
        <w:t>- сообщений о нарушении законов и иных нормативных правовых актов, недостатках в работе органов и их должностных лиц;</w:t>
      </w:r>
    </w:p>
    <w:p w:rsidR="00446033" w:rsidRPr="00B8065B" w:rsidRDefault="00446033" w:rsidP="00B8065B">
      <w:pPr>
        <w:pStyle w:val="ConsPlusNormal"/>
        <w:ind w:firstLine="540"/>
        <w:jc w:val="both"/>
      </w:pPr>
      <w:r w:rsidRPr="00B8065B">
        <w:t>- жалоб по фактам нарушения должностными лицами, предоставляющими муниципальную услугу свобод или законных интересов граждан.</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446033" w:rsidRPr="00B8065B" w:rsidRDefault="00446033" w:rsidP="00B8065B">
      <w:pPr>
        <w:pStyle w:val="ConsPlusNormal"/>
        <w:ind w:firstLine="540"/>
        <w:jc w:val="both"/>
      </w:pPr>
      <w:r w:rsidRPr="00B8065B">
        <w:t xml:space="preserve">(раздел изложен в редакции Постановления Администрации </w:t>
      </w:r>
      <w:r w:rsidR="00B97FA2" w:rsidRPr="00B8065B">
        <w:t>сельского поселения Давлетовский сельсовет муниципального района Абзелиловский рйаон</w:t>
      </w:r>
      <w:r w:rsidRPr="00B8065B">
        <w:t xml:space="preserve"> Республики Башкортостан от 9 октября 2018 года N 900)</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5.1. Информация для заявителя о его праве подать жалобу на решение и (или) действие (бездействие) исполнительного органа и (или) его должностных лиц при предоставлении муниципальной услуги</w:t>
      </w:r>
    </w:p>
    <w:p w:rsidR="00446033" w:rsidRPr="00B8065B" w:rsidRDefault="00446033" w:rsidP="00B8065B">
      <w:pPr>
        <w:pStyle w:val="ConsPlusNormal"/>
        <w:spacing w:before="240"/>
        <w:ind w:firstLine="540"/>
        <w:jc w:val="both"/>
      </w:pPr>
      <w:r w:rsidRPr="00B8065B">
        <w:t>5.1.1. Заявитель имеет право на обжалование действий и (или) бездействия Администрации, ее должностных лиц, в досудебном (внесудебном) порядке.</w:t>
      </w:r>
    </w:p>
    <w:p w:rsidR="00446033" w:rsidRPr="00B8065B" w:rsidRDefault="00446033" w:rsidP="00B8065B">
      <w:pPr>
        <w:pStyle w:val="ConsPlusNormal"/>
        <w:spacing w:before="240"/>
        <w:ind w:firstLine="540"/>
        <w:jc w:val="both"/>
      </w:pPr>
      <w:r w:rsidRPr="00B8065B">
        <w:t>5.1.2. Заявитель может обратиться с жалобой по основаниям и в порядке, предусмотренных статьями 11.1 и 11.2 Федерального закона от 27 июля 2010 г. N 210-ФЗ "Об организации предоставления государственных и муниципальных услуг" и Постановлением Правительства Республики Башкортостан от 29 декабря 2012 года N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ответственных специалистов. Заявитель может обратиться с жалобой по основаниям и в порядке, установленным статьями 11.1 и 11.2 Федерального закона от 27 июля 2010 года N 210-ФЗ "Об организации предоставления государственных и муниципальных услуг", в том числе в следующих случаях:</w:t>
      </w:r>
    </w:p>
    <w:p w:rsidR="00446033" w:rsidRPr="00B8065B" w:rsidRDefault="00446033" w:rsidP="00B8065B">
      <w:pPr>
        <w:pStyle w:val="ConsPlusNormal"/>
        <w:ind w:firstLine="540"/>
        <w:jc w:val="both"/>
      </w:pPr>
      <w:r w:rsidRPr="00B8065B">
        <w:t>нарушение срока регистрации запроса Заявителя о предоставлении муниципальной услуги;</w:t>
      </w:r>
    </w:p>
    <w:p w:rsidR="00446033" w:rsidRPr="00B8065B" w:rsidRDefault="00446033" w:rsidP="00B8065B">
      <w:pPr>
        <w:pStyle w:val="ConsPlusNormal"/>
        <w:ind w:firstLine="540"/>
        <w:jc w:val="both"/>
      </w:pPr>
      <w:r w:rsidRPr="00B8065B">
        <w:t>нарушение срока предоставления муниципальной услуги;</w:t>
      </w:r>
    </w:p>
    <w:p w:rsidR="00446033" w:rsidRPr="00B8065B" w:rsidRDefault="00446033" w:rsidP="00B8065B">
      <w:pPr>
        <w:pStyle w:val="ConsPlusNormal"/>
        <w:ind w:firstLine="540"/>
        <w:jc w:val="both"/>
      </w:pPr>
      <w:r w:rsidRPr="00B8065B">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46033" w:rsidRPr="00B8065B" w:rsidRDefault="00446033" w:rsidP="00B8065B">
      <w:pPr>
        <w:pStyle w:val="ConsPlusNormal"/>
        <w:ind w:firstLine="540"/>
        <w:jc w:val="both"/>
      </w:pPr>
      <w:r w:rsidRPr="00B8065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46033" w:rsidRPr="00B8065B" w:rsidRDefault="00446033" w:rsidP="00B8065B">
      <w:pPr>
        <w:pStyle w:val="ConsPlusNormal"/>
        <w:ind w:firstLine="540"/>
        <w:jc w:val="both"/>
      </w:pPr>
      <w:r w:rsidRPr="00B8065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446033" w:rsidRPr="00B8065B" w:rsidRDefault="00446033" w:rsidP="00B8065B">
      <w:pPr>
        <w:pStyle w:val="ConsPlusNormal"/>
        <w:ind w:firstLine="540"/>
        <w:jc w:val="both"/>
      </w:pPr>
      <w:r w:rsidRPr="00B8065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B8065B">
        <w:lastRenderedPageBreak/>
        <w:t>правовыми актами Республики Башкортостан;</w:t>
      </w:r>
    </w:p>
    <w:p w:rsidR="00446033" w:rsidRPr="00B8065B" w:rsidRDefault="00446033" w:rsidP="00B8065B">
      <w:pPr>
        <w:pStyle w:val="ConsPlusNormal"/>
        <w:ind w:firstLine="540"/>
        <w:jc w:val="both"/>
      </w:pPr>
      <w:r w:rsidRPr="00B8065B">
        <w:t>отказ Уполномоченного органа, специалиста Уполномоченного органа,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6033" w:rsidRPr="00B8065B" w:rsidRDefault="00446033" w:rsidP="00B8065B">
      <w:pPr>
        <w:pStyle w:val="ConsPlusNormal"/>
        <w:ind w:firstLine="540"/>
        <w:jc w:val="both"/>
      </w:pPr>
      <w:r w:rsidRPr="00B8065B">
        <w:t>нарушение срока или порядка выдачи документов по результатам предоставления муниципальной услуги;</w:t>
      </w:r>
    </w:p>
    <w:p w:rsidR="00446033" w:rsidRPr="00B8065B" w:rsidRDefault="00446033" w:rsidP="00B8065B">
      <w:pPr>
        <w:pStyle w:val="ConsPlusNormal"/>
        <w:ind w:firstLine="540"/>
        <w:jc w:val="both"/>
      </w:pPr>
      <w:r w:rsidRPr="00B8065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446033" w:rsidRPr="00B8065B" w:rsidRDefault="00446033" w:rsidP="00B8065B">
      <w:pPr>
        <w:pStyle w:val="ConsPlusNormal"/>
        <w:ind w:firstLine="540"/>
        <w:jc w:val="both"/>
      </w:pPr>
      <w:r w:rsidRPr="00B8065B">
        <w:t>5.3. Органы власти и уполномоченные на рассмотрение жалобы должностные лица, которым может быть направлена жалоба</w:t>
      </w:r>
    </w:p>
    <w:p w:rsidR="00446033" w:rsidRPr="00B8065B" w:rsidRDefault="00446033" w:rsidP="00B8065B">
      <w:pPr>
        <w:pStyle w:val="ConsPlusNormal"/>
        <w:spacing w:before="240"/>
        <w:ind w:firstLine="540"/>
        <w:jc w:val="both"/>
      </w:pPr>
      <w:r w:rsidRPr="00B8065B">
        <w:t xml:space="preserve">Органом власти, которому может быть направлена жалоба, является администрация </w:t>
      </w:r>
      <w:r w:rsidR="00B97FA2" w:rsidRPr="00B8065B">
        <w:t xml:space="preserve">сельского поселения Давлетовский сельсовет муниципального района Абзелиловский </w:t>
      </w:r>
      <w:r w:rsidR="00B8065B">
        <w:t>район</w:t>
      </w:r>
      <w:r w:rsidRPr="00B8065B">
        <w:t xml:space="preserve"> Республики Башкортостан. Должностным лицом, уполномоченным на рассмотрение жалобы, является Глава Администрации.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5.4. Порядок подачи и рассмотрения жалобы</w:t>
      </w:r>
    </w:p>
    <w:p w:rsidR="00446033" w:rsidRPr="00B8065B" w:rsidRDefault="00446033" w:rsidP="00B8065B">
      <w:pPr>
        <w:pStyle w:val="ConsPlusNormal"/>
        <w:spacing w:before="240"/>
        <w:ind w:firstLine="540"/>
        <w:jc w:val="both"/>
      </w:pPr>
      <w:r w:rsidRPr="00B8065B">
        <w:t>5.4.1. Жалоба подается в администрацию в письменной форме (на бумажном носителе), в том числе при личном приеме заявителя, и (или) в электронном виде.</w:t>
      </w:r>
    </w:p>
    <w:p w:rsidR="00446033" w:rsidRPr="00B8065B" w:rsidRDefault="00446033" w:rsidP="00B8065B">
      <w:pPr>
        <w:pStyle w:val="ConsPlusNormal"/>
        <w:spacing w:before="240"/>
        <w:ind w:firstLine="540"/>
        <w:jc w:val="both"/>
      </w:pPr>
      <w:r w:rsidRPr="00B8065B">
        <w:t>5.4.2.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w:t>
      </w:r>
    </w:p>
    <w:p w:rsidR="00446033" w:rsidRPr="00B8065B" w:rsidRDefault="00446033" w:rsidP="00B8065B">
      <w:pPr>
        <w:pStyle w:val="ConsPlusNormal"/>
        <w:spacing w:before="240"/>
        <w:ind w:firstLine="540"/>
        <w:jc w:val="both"/>
      </w:pPr>
      <w:r w:rsidRPr="00B8065B">
        <w:t>5.4.3. В электронном виде жалоба может быть подана заявителем посредством:</w:t>
      </w:r>
    </w:p>
    <w:p w:rsidR="00446033" w:rsidRPr="00B8065B" w:rsidRDefault="00446033" w:rsidP="00B8065B">
      <w:pPr>
        <w:pStyle w:val="ConsPlusNormal"/>
        <w:spacing w:before="240"/>
        <w:ind w:firstLine="540"/>
        <w:jc w:val="both"/>
      </w:pPr>
      <w:r w:rsidRPr="00B8065B">
        <w:t>а) официального сайта Администрации в информационно-телекоммуникационной сети Интернет;</w:t>
      </w:r>
    </w:p>
    <w:p w:rsidR="00446033" w:rsidRPr="00B8065B" w:rsidRDefault="00446033" w:rsidP="00B8065B">
      <w:pPr>
        <w:pStyle w:val="ConsPlusNormal"/>
        <w:spacing w:before="240"/>
        <w:ind w:firstLine="540"/>
        <w:jc w:val="both"/>
      </w:pPr>
      <w:r w:rsidRPr="00B8065B">
        <w:t>б) Единого портала или Регионального портала.</w:t>
      </w:r>
    </w:p>
    <w:p w:rsidR="00446033" w:rsidRPr="00B8065B" w:rsidRDefault="00446033" w:rsidP="00B8065B">
      <w:pPr>
        <w:pStyle w:val="ConsPlusNormal"/>
        <w:spacing w:before="240"/>
        <w:ind w:firstLine="540"/>
        <w:jc w:val="both"/>
      </w:pPr>
      <w:r w:rsidRPr="00B8065B">
        <w:t>5.4.4. Жалоба должна содержать:</w:t>
      </w:r>
    </w:p>
    <w:p w:rsidR="00446033" w:rsidRPr="00B8065B" w:rsidRDefault="00446033" w:rsidP="00B8065B">
      <w:pPr>
        <w:pStyle w:val="ConsPlusNormal"/>
        <w:ind w:firstLine="540"/>
        <w:jc w:val="both"/>
      </w:pPr>
      <w:r w:rsidRPr="00B8065B">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46033" w:rsidRPr="00B8065B" w:rsidRDefault="00446033" w:rsidP="00B8065B">
      <w:pPr>
        <w:pStyle w:val="ConsPlusNormal"/>
        <w:ind w:firstLine="540"/>
        <w:jc w:val="both"/>
      </w:pPr>
      <w:r w:rsidRPr="00B8065B">
        <w:t>- фамилию, имя, отчество (последнее - при наличии), сведения о месте жительства заявителей - граждан,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033" w:rsidRPr="00B8065B" w:rsidRDefault="00446033" w:rsidP="00B8065B">
      <w:pPr>
        <w:pStyle w:val="ConsPlusNormal"/>
        <w:ind w:firstLine="540"/>
        <w:jc w:val="both"/>
      </w:pPr>
      <w:r w:rsidRPr="00B8065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033" w:rsidRPr="00B8065B" w:rsidRDefault="00446033" w:rsidP="00B8065B">
      <w:pPr>
        <w:pStyle w:val="ConsPlusNormal"/>
        <w:ind w:firstLine="540"/>
        <w:jc w:val="both"/>
      </w:pPr>
      <w:r w:rsidRPr="00B8065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033" w:rsidRPr="00B8065B" w:rsidRDefault="00446033" w:rsidP="00B8065B">
      <w:pPr>
        <w:pStyle w:val="ConsPlusNormal"/>
        <w:ind w:firstLine="540"/>
        <w:jc w:val="both"/>
      </w:pPr>
      <w:r w:rsidRPr="00B8065B">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6033" w:rsidRPr="00B8065B" w:rsidRDefault="00446033" w:rsidP="00B8065B">
      <w:pPr>
        <w:pStyle w:val="ConsPlusNormal"/>
        <w:ind w:firstLine="540"/>
        <w:jc w:val="both"/>
      </w:pPr>
      <w:r w:rsidRPr="00B8065B">
        <w:t>- оформленная в соответствии с законодательством Российской Федерации доверенность;</w:t>
      </w:r>
    </w:p>
    <w:p w:rsidR="00446033" w:rsidRPr="00B8065B" w:rsidRDefault="00446033" w:rsidP="00B8065B">
      <w:pPr>
        <w:pStyle w:val="ConsPlusNormal"/>
        <w:ind w:firstLine="540"/>
        <w:jc w:val="both"/>
      </w:pPr>
      <w:r w:rsidRPr="00B8065B">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46033" w:rsidRPr="00B8065B" w:rsidRDefault="00446033" w:rsidP="00B8065B">
      <w:pPr>
        <w:pStyle w:val="ConsPlusNormal"/>
        <w:ind w:firstLine="540"/>
        <w:jc w:val="both"/>
      </w:pPr>
      <w:r w:rsidRPr="00B8065B">
        <w:lastRenderedPageBreak/>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5.5. Сроки рассмотрения жалобы</w:t>
      </w:r>
    </w:p>
    <w:p w:rsidR="00446033" w:rsidRPr="00B8065B" w:rsidRDefault="00446033" w:rsidP="00B8065B">
      <w:pPr>
        <w:pStyle w:val="ConsPlusNormal"/>
        <w:spacing w:before="240"/>
        <w:ind w:firstLine="540"/>
        <w:jc w:val="both"/>
      </w:pPr>
      <w:r w:rsidRPr="00B8065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структурного подразделения,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6033" w:rsidRPr="00B8065B" w:rsidRDefault="00446033" w:rsidP="00B8065B">
      <w:pPr>
        <w:pStyle w:val="ConsPlusNormal"/>
        <w:spacing w:before="240"/>
        <w:ind w:firstLine="540"/>
        <w:jc w:val="both"/>
      </w:pPr>
      <w:r w:rsidRPr="00B8065B">
        <w:t>Основания для приостановления рассмотрения обращения (жалобы) отсутствуют.</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5.7. Результат рассмотрения жалобы</w:t>
      </w:r>
    </w:p>
    <w:p w:rsidR="00446033" w:rsidRPr="00B8065B" w:rsidRDefault="00446033" w:rsidP="00B8065B">
      <w:pPr>
        <w:pStyle w:val="ConsPlusNormal"/>
        <w:spacing w:before="240"/>
        <w:ind w:firstLine="540"/>
        <w:jc w:val="both"/>
      </w:pPr>
      <w:r w:rsidRPr="00B8065B">
        <w:t>5.7.1. По результатам рассмотрения жалобы орган, предоставляющий муниципальную услугу, принимает одно из следующих решений:</w:t>
      </w:r>
    </w:p>
    <w:p w:rsidR="00446033" w:rsidRPr="00B8065B" w:rsidRDefault="00446033" w:rsidP="00B8065B">
      <w:pPr>
        <w:pStyle w:val="ConsPlusNormal"/>
        <w:spacing w:before="240"/>
        <w:ind w:firstLine="540"/>
        <w:jc w:val="both"/>
      </w:pPr>
      <w:r w:rsidRPr="00B8065B">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446033" w:rsidRPr="00B8065B" w:rsidRDefault="00446033" w:rsidP="00B8065B">
      <w:pPr>
        <w:pStyle w:val="ConsPlusNormal"/>
        <w:spacing w:before="240"/>
        <w:ind w:firstLine="540"/>
        <w:jc w:val="both"/>
      </w:pPr>
      <w:r w:rsidRPr="00B8065B">
        <w:t>- отказывает в удовлетворении жалобы.</w:t>
      </w:r>
    </w:p>
    <w:p w:rsidR="00446033" w:rsidRPr="00B8065B" w:rsidRDefault="00446033" w:rsidP="00B8065B">
      <w:pPr>
        <w:spacing w:line="240" w:lineRule="auto"/>
        <w:rPr>
          <w:rFonts w:ascii="Times New Roman" w:hAnsi="Times New Roman" w:cs="Times New Roman"/>
          <w:sz w:val="24"/>
          <w:szCs w:val="24"/>
        </w:rPr>
      </w:pPr>
      <w:r w:rsidRPr="00B8065B">
        <w:rPr>
          <w:rFonts w:ascii="Times New Roman" w:hAnsi="Times New Roman" w:cs="Times New Roman"/>
          <w:sz w:val="24"/>
          <w:szCs w:val="24"/>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 настоящего Регламента,</w:t>
      </w:r>
    </w:p>
    <w:p w:rsidR="00446033" w:rsidRPr="00B8065B" w:rsidRDefault="00446033" w:rsidP="00B8065B">
      <w:pPr>
        <w:pStyle w:val="ConsPlusNormal"/>
        <w:spacing w:before="240"/>
        <w:ind w:firstLine="540"/>
        <w:jc w:val="both"/>
      </w:pPr>
      <w:r w:rsidRPr="00B8065B">
        <w:t>незамедлительно направляет имеющиеся материалы в органы прокуратуры.</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5.8. Порядок информирования заявителя о результатах рассмотрения жалобы</w:t>
      </w:r>
    </w:p>
    <w:p w:rsidR="00446033" w:rsidRPr="00B8065B" w:rsidRDefault="00446033" w:rsidP="00B8065B">
      <w:pPr>
        <w:pStyle w:val="ConsPlusNormal"/>
        <w:spacing w:before="240"/>
        <w:ind w:firstLine="540"/>
        <w:jc w:val="both"/>
      </w:pPr>
      <w:r w:rsidRPr="00B8065B">
        <w:t>Не позднее дня, следующего за днем принятия решения, указанного в подразделе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5.9. Порядок обжалования решения по жалобе</w:t>
      </w:r>
    </w:p>
    <w:p w:rsidR="00446033" w:rsidRPr="00B8065B" w:rsidRDefault="00446033" w:rsidP="00B8065B">
      <w:pPr>
        <w:pStyle w:val="ConsPlusNormal"/>
        <w:spacing w:before="240"/>
        <w:ind w:firstLine="540"/>
        <w:jc w:val="both"/>
      </w:pPr>
      <w:r w:rsidRPr="00B8065B">
        <w:t>Заявитель имеет право обжаловать решение по жалобе в судебном порядке, в соответствии с действующим законодательством.</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5.10. Право заявителя на получение информации и документов, необходимых для обоснования и рассмотрения жалобы</w:t>
      </w:r>
    </w:p>
    <w:p w:rsidR="00446033" w:rsidRPr="00B8065B" w:rsidRDefault="00446033" w:rsidP="00B8065B">
      <w:pPr>
        <w:pStyle w:val="ConsPlusNormal"/>
        <w:spacing w:before="240"/>
        <w:ind w:firstLine="540"/>
        <w:jc w:val="both"/>
      </w:pPr>
      <w:r w:rsidRPr="00B8065B">
        <w:t>5.10.1.Заявитель имеет право на получение информации и документов, необходимых для обоснования и рассмотрения жалобы.</w:t>
      </w:r>
    </w:p>
    <w:p w:rsidR="00446033" w:rsidRPr="00B8065B" w:rsidRDefault="00446033" w:rsidP="00B8065B">
      <w:pPr>
        <w:pStyle w:val="ConsPlusNormal"/>
        <w:spacing w:before="240"/>
        <w:ind w:firstLine="540"/>
        <w:jc w:val="both"/>
      </w:pPr>
      <w:r w:rsidRPr="00B8065B">
        <w:t>5.10.2. При рассмотрении жалобы заявитель имеет право:</w:t>
      </w:r>
    </w:p>
    <w:p w:rsidR="00446033" w:rsidRPr="00B8065B" w:rsidRDefault="00446033" w:rsidP="00B8065B">
      <w:pPr>
        <w:pStyle w:val="ConsPlusNormal"/>
        <w:ind w:firstLine="540"/>
        <w:jc w:val="both"/>
      </w:pPr>
      <w:r w:rsidRPr="00B8065B">
        <w:lastRenderedPageBreak/>
        <w:t>- представлять дополнительные документы и материалы либо обращаться с просьбой об их истребовании, в том числе в электронном виде;</w:t>
      </w:r>
    </w:p>
    <w:p w:rsidR="00446033" w:rsidRPr="00B8065B" w:rsidRDefault="00446033" w:rsidP="00B8065B">
      <w:pPr>
        <w:pStyle w:val="ConsPlusNormal"/>
        <w:ind w:firstLine="540"/>
        <w:jc w:val="both"/>
      </w:pPr>
      <w:r w:rsidRPr="00B8065B">
        <w:t>- знакомиться с документами и материалами, касающимися рассмотрения жалобы, если это не затрагивает права, свободы и законные интересы других лиц;</w:t>
      </w:r>
    </w:p>
    <w:p w:rsidR="00446033" w:rsidRPr="00B8065B" w:rsidRDefault="00446033" w:rsidP="00B8065B">
      <w:pPr>
        <w:pStyle w:val="ConsPlusNormal"/>
        <w:ind w:firstLine="540"/>
        <w:jc w:val="both"/>
      </w:pPr>
      <w:r w:rsidRPr="00B8065B">
        <w:t>- получать письменный ответ по существу поставленных в жалобе вопросов;</w:t>
      </w:r>
    </w:p>
    <w:p w:rsidR="00446033" w:rsidRPr="00B8065B" w:rsidRDefault="00446033" w:rsidP="00B8065B">
      <w:pPr>
        <w:pStyle w:val="ConsPlusNormal"/>
        <w:ind w:firstLine="540"/>
        <w:jc w:val="both"/>
      </w:pPr>
      <w:r w:rsidRPr="00B8065B">
        <w:t>-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46033" w:rsidRPr="00B8065B" w:rsidRDefault="00446033" w:rsidP="00B8065B">
      <w:pPr>
        <w:pStyle w:val="ConsPlusNormal"/>
        <w:ind w:firstLine="540"/>
        <w:jc w:val="both"/>
      </w:pPr>
      <w:r w:rsidRPr="00B8065B">
        <w:t>- обращаться с заявлением о прекращении рассмотрения жалобы.</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5.11. Способы информирования заявителей о порядке подачи и рассмотрения жалобы</w:t>
      </w:r>
    </w:p>
    <w:p w:rsidR="00446033" w:rsidRPr="00B8065B" w:rsidRDefault="00446033" w:rsidP="00B8065B">
      <w:pPr>
        <w:pStyle w:val="ConsPlusNormal"/>
        <w:ind w:firstLine="540"/>
        <w:jc w:val="both"/>
      </w:pPr>
      <w:r w:rsidRPr="00B8065B">
        <w:t>Информирование заявителей о порядке подачи и рассмотрения жалобы осуществляется:</w:t>
      </w:r>
    </w:p>
    <w:p w:rsidR="00446033" w:rsidRPr="00B8065B" w:rsidRDefault="00446033" w:rsidP="00B8065B">
      <w:pPr>
        <w:pStyle w:val="ConsPlusNormal"/>
        <w:ind w:firstLine="540"/>
        <w:jc w:val="both"/>
      </w:pPr>
      <w:r w:rsidRPr="00B8065B">
        <w:t>- посредством размещения информации на официальном сайте Администрации, Едином портале и Региональном портале;</w:t>
      </w:r>
    </w:p>
    <w:p w:rsidR="00446033" w:rsidRPr="00B8065B" w:rsidRDefault="00446033" w:rsidP="00B8065B">
      <w:pPr>
        <w:pStyle w:val="ConsPlusNormal"/>
        <w:ind w:firstLine="540"/>
        <w:jc w:val="both"/>
      </w:pPr>
      <w:r w:rsidRPr="00B8065B">
        <w:t>-посредством использования телефонной связи;</w:t>
      </w:r>
    </w:p>
    <w:p w:rsidR="00446033" w:rsidRPr="00B8065B" w:rsidRDefault="00446033" w:rsidP="00B8065B">
      <w:pPr>
        <w:pStyle w:val="ConsPlusNormal"/>
        <w:ind w:firstLine="540"/>
        <w:jc w:val="both"/>
      </w:pPr>
      <w:r w:rsidRPr="00B8065B">
        <w:t>-при личном приеме.</w:t>
      </w:r>
    </w:p>
    <w:p w:rsidR="00446033" w:rsidRPr="00B8065B" w:rsidRDefault="00446033" w:rsidP="00B8065B">
      <w:pPr>
        <w:pStyle w:val="ConsPlusNormal"/>
        <w:ind w:firstLine="540"/>
        <w:jc w:val="both"/>
      </w:pPr>
    </w:p>
    <w:p w:rsidR="00446033" w:rsidRPr="00B8065B" w:rsidRDefault="00446033" w:rsidP="00B8065B">
      <w:pPr>
        <w:pStyle w:val="ConsPlusNormal"/>
        <w:jc w:val="right"/>
      </w:pPr>
      <w:r w:rsidRPr="00B8065B">
        <w:t>Приложение N 1</w:t>
      </w:r>
    </w:p>
    <w:p w:rsidR="00446033" w:rsidRPr="00B8065B" w:rsidRDefault="00446033" w:rsidP="00B8065B">
      <w:pPr>
        <w:pStyle w:val="ConsPlusNormal"/>
        <w:jc w:val="right"/>
      </w:pPr>
      <w:r w:rsidRPr="00B8065B">
        <w:t>к Административному регламенту</w:t>
      </w:r>
    </w:p>
    <w:p w:rsidR="00446033" w:rsidRPr="00B8065B" w:rsidRDefault="00446033" w:rsidP="00B8065B">
      <w:pPr>
        <w:pStyle w:val="ConsPlusNormal"/>
        <w:jc w:val="right"/>
      </w:pPr>
      <w:r w:rsidRPr="00B8065B">
        <w:t>предоставления муниципальной услуги</w:t>
      </w:r>
    </w:p>
    <w:p w:rsidR="00446033" w:rsidRPr="00B8065B" w:rsidRDefault="00446033" w:rsidP="00B8065B">
      <w:pPr>
        <w:pStyle w:val="ConsPlusNormal"/>
        <w:jc w:val="right"/>
      </w:pPr>
      <w:r w:rsidRPr="00B8065B">
        <w:t>"Признание в установленном порядке жилых</w:t>
      </w:r>
    </w:p>
    <w:p w:rsidR="00446033" w:rsidRPr="00B8065B" w:rsidRDefault="00446033" w:rsidP="00B8065B">
      <w:pPr>
        <w:pStyle w:val="ConsPlusNormal"/>
        <w:jc w:val="right"/>
      </w:pPr>
      <w:r w:rsidRPr="00B8065B">
        <w:t>помещений муниципального жилищного фонда</w:t>
      </w:r>
    </w:p>
    <w:p w:rsidR="00446033" w:rsidRPr="00B8065B" w:rsidRDefault="00446033" w:rsidP="00B8065B">
      <w:pPr>
        <w:pStyle w:val="ConsPlusNormal"/>
        <w:jc w:val="right"/>
      </w:pPr>
      <w:r w:rsidRPr="00B8065B">
        <w:t>непригодными для проживания"</w:t>
      </w:r>
    </w:p>
    <w:p w:rsidR="00446033" w:rsidRPr="00B8065B" w:rsidRDefault="00446033" w:rsidP="00B8065B">
      <w:pPr>
        <w:pStyle w:val="ConsPlusNormal"/>
        <w:ind w:firstLine="540"/>
        <w:jc w:val="both"/>
      </w:pPr>
    </w:p>
    <w:p w:rsidR="00446033" w:rsidRPr="00B8065B" w:rsidRDefault="00446033" w:rsidP="00B8065B">
      <w:pPr>
        <w:pStyle w:val="ConsPlusNormal"/>
        <w:jc w:val="right"/>
      </w:pPr>
      <w:r w:rsidRPr="00B8065B">
        <w:t xml:space="preserve">Главе Администрации </w:t>
      </w:r>
      <w:r w:rsidR="00B8065B">
        <w:t xml:space="preserve">сельского поселения </w:t>
      </w:r>
    </w:p>
    <w:p w:rsidR="00446033" w:rsidRPr="00B8065B" w:rsidRDefault="00446033" w:rsidP="00B8065B">
      <w:pPr>
        <w:pStyle w:val="ConsPlusNormal"/>
        <w:jc w:val="right"/>
      </w:pPr>
      <w:r w:rsidRPr="00B8065B">
        <w:t>___________________________________</w:t>
      </w:r>
    </w:p>
    <w:p w:rsidR="00446033" w:rsidRPr="00B8065B" w:rsidRDefault="00446033" w:rsidP="00B8065B">
      <w:pPr>
        <w:pStyle w:val="ConsPlusNormal"/>
        <w:jc w:val="right"/>
      </w:pPr>
      <w:r w:rsidRPr="00B8065B">
        <w:t>___________________________________</w:t>
      </w:r>
    </w:p>
    <w:p w:rsidR="00446033" w:rsidRPr="00B8065B" w:rsidRDefault="00446033" w:rsidP="00B8065B">
      <w:pPr>
        <w:pStyle w:val="ConsPlusNormal"/>
        <w:jc w:val="right"/>
      </w:pPr>
      <w:r w:rsidRPr="00B8065B">
        <w:t>___________________________________</w:t>
      </w:r>
    </w:p>
    <w:p w:rsidR="00446033" w:rsidRPr="00B8065B" w:rsidRDefault="00446033" w:rsidP="00B8065B">
      <w:pPr>
        <w:pStyle w:val="ConsPlusNormal"/>
        <w:jc w:val="right"/>
      </w:pPr>
      <w:r w:rsidRPr="00B8065B">
        <w:t>___________________________________</w:t>
      </w:r>
    </w:p>
    <w:p w:rsidR="00446033" w:rsidRPr="00B8065B" w:rsidRDefault="00446033" w:rsidP="00B8065B">
      <w:pPr>
        <w:pStyle w:val="ConsPlusNormal"/>
        <w:jc w:val="right"/>
      </w:pPr>
      <w:r w:rsidRPr="00B8065B">
        <w:t>___________________________________</w:t>
      </w:r>
    </w:p>
    <w:p w:rsidR="00446033" w:rsidRPr="00B8065B" w:rsidRDefault="00446033" w:rsidP="00B8065B">
      <w:pPr>
        <w:pStyle w:val="ConsPlusNormal"/>
        <w:jc w:val="right"/>
      </w:pPr>
      <w:r w:rsidRPr="00B8065B">
        <w:t>___________________________________</w:t>
      </w:r>
    </w:p>
    <w:p w:rsidR="00446033" w:rsidRPr="00B8065B" w:rsidRDefault="00446033" w:rsidP="00B8065B">
      <w:pPr>
        <w:pStyle w:val="ConsPlusNormal"/>
        <w:jc w:val="right"/>
      </w:pPr>
      <w:r w:rsidRPr="00B8065B">
        <w:t>(Ф.И.О. заявителя, паспортные данные,</w:t>
      </w:r>
    </w:p>
    <w:p w:rsidR="00446033" w:rsidRPr="00B8065B" w:rsidRDefault="00446033" w:rsidP="00B8065B">
      <w:pPr>
        <w:pStyle w:val="ConsPlusNormal"/>
        <w:jc w:val="right"/>
      </w:pPr>
      <w:r w:rsidRPr="00B8065B">
        <w:t>почтовый/электронный адрес, тел.)</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ЗАЯВЛЕНИЕ</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Прошу осуществить мероприятия по оценке соответствия помещения, расположенного по адресу: ___________________________________________________</w:t>
      </w:r>
    </w:p>
    <w:p w:rsidR="00446033" w:rsidRPr="00B8065B" w:rsidRDefault="00446033" w:rsidP="00B8065B">
      <w:pPr>
        <w:pStyle w:val="ConsPlusNormal"/>
        <w:spacing w:before="240"/>
        <w:ind w:firstLine="540"/>
        <w:jc w:val="both"/>
      </w:pPr>
      <w:r w:rsidRPr="00B8065B">
        <w:t>___________________________________________________________________________</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446033" w:rsidRPr="00B8065B" w:rsidRDefault="00446033" w:rsidP="00B8065B">
      <w:pPr>
        <w:pStyle w:val="ConsPlusNormal"/>
        <w:spacing w:before="240"/>
        <w:ind w:firstLine="540"/>
        <w:jc w:val="both"/>
      </w:pPr>
      <w:r w:rsidRPr="00B8065B">
        <w:t>Приложение:</w:t>
      </w:r>
    </w:p>
    <w:p w:rsidR="00446033" w:rsidRPr="00B8065B" w:rsidRDefault="00446033" w:rsidP="00B8065B">
      <w:pPr>
        <w:pStyle w:val="ConsPlusNormal"/>
        <w:spacing w:before="240"/>
        <w:ind w:firstLine="540"/>
        <w:jc w:val="both"/>
      </w:pPr>
      <w:r w:rsidRPr="00B8065B">
        <w:t>1. _________________________________________________________________________</w:t>
      </w:r>
    </w:p>
    <w:p w:rsidR="00446033" w:rsidRPr="00B8065B" w:rsidRDefault="00446033" w:rsidP="00B8065B">
      <w:pPr>
        <w:pStyle w:val="ConsPlusNormal"/>
        <w:spacing w:before="240"/>
        <w:ind w:firstLine="540"/>
        <w:jc w:val="both"/>
      </w:pPr>
      <w:r w:rsidRPr="00B8065B">
        <w:t>2. _________________________________________________________________________</w:t>
      </w:r>
    </w:p>
    <w:p w:rsidR="00446033" w:rsidRPr="00B8065B" w:rsidRDefault="00446033" w:rsidP="00B8065B">
      <w:pPr>
        <w:pStyle w:val="ConsPlusNormal"/>
        <w:spacing w:before="240"/>
        <w:ind w:firstLine="540"/>
        <w:jc w:val="both"/>
      </w:pPr>
      <w:r w:rsidRPr="00B8065B">
        <w:t>3._________________________________________________________________________</w:t>
      </w:r>
    </w:p>
    <w:p w:rsidR="00446033" w:rsidRPr="00B8065B" w:rsidRDefault="00446033" w:rsidP="00B8065B">
      <w:pPr>
        <w:pStyle w:val="ConsPlusNormal"/>
        <w:spacing w:before="240"/>
        <w:ind w:firstLine="540"/>
        <w:jc w:val="both"/>
      </w:pPr>
      <w:r w:rsidRPr="00B8065B">
        <w:t>4. _________________________________________________________________________</w:t>
      </w:r>
    </w:p>
    <w:p w:rsidR="00446033" w:rsidRPr="00B8065B" w:rsidRDefault="00446033" w:rsidP="00B8065B">
      <w:pPr>
        <w:pStyle w:val="ConsPlusNormal"/>
        <w:spacing w:before="240"/>
        <w:ind w:firstLine="540"/>
        <w:jc w:val="both"/>
      </w:pPr>
      <w:r w:rsidRPr="00B8065B">
        <w:t>5. _________________________________________________________________________</w:t>
      </w:r>
    </w:p>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__________ __________________ _________________________</w:t>
      </w:r>
    </w:p>
    <w:p w:rsidR="00446033" w:rsidRPr="00B8065B" w:rsidRDefault="00446033" w:rsidP="00B8065B">
      <w:pPr>
        <w:pStyle w:val="ConsPlusNormal"/>
        <w:spacing w:before="240"/>
        <w:ind w:firstLine="540"/>
        <w:jc w:val="both"/>
      </w:pPr>
      <w:r w:rsidRPr="00B8065B">
        <w:t>(дата) (подпись заявителя) (расшифровка подписи)</w:t>
      </w:r>
    </w:p>
    <w:p w:rsidR="00446033" w:rsidRPr="00B8065B" w:rsidRDefault="00446033" w:rsidP="00B8065B">
      <w:pPr>
        <w:pStyle w:val="ConsPlusNormal"/>
        <w:ind w:firstLine="540"/>
        <w:jc w:val="both"/>
      </w:pPr>
    </w:p>
    <w:p w:rsidR="00446033" w:rsidRPr="00B8065B" w:rsidRDefault="00446033" w:rsidP="00B8065B">
      <w:pPr>
        <w:pStyle w:val="ConsPlusNormal"/>
        <w:jc w:val="right"/>
      </w:pPr>
      <w:r w:rsidRPr="00B8065B">
        <w:t>Приложение N 2</w:t>
      </w:r>
    </w:p>
    <w:p w:rsidR="00446033" w:rsidRPr="00B8065B" w:rsidRDefault="00446033" w:rsidP="00B8065B">
      <w:pPr>
        <w:pStyle w:val="ConsPlusNormal"/>
        <w:jc w:val="right"/>
      </w:pPr>
      <w:r w:rsidRPr="00B8065B">
        <w:t>к Административному регламенту</w:t>
      </w:r>
    </w:p>
    <w:p w:rsidR="00446033" w:rsidRPr="00B8065B" w:rsidRDefault="00446033" w:rsidP="00B8065B">
      <w:pPr>
        <w:pStyle w:val="ConsPlusNormal"/>
        <w:jc w:val="right"/>
      </w:pPr>
      <w:r w:rsidRPr="00B8065B">
        <w:t>предоставления муниципальной услуги</w:t>
      </w:r>
    </w:p>
    <w:p w:rsidR="00446033" w:rsidRPr="00B8065B" w:rsidRDefault="00446033" w:rsidP="00B8065B">
      <w:pPr>
        <w:pStyle w:val="ConsPlusNormal"/>
        <w:jc w:val="right"/>
      </w:pPr>
      <w:r w:rsidRPr="00B8065B">
        <w:t>"Признание в установленном порядке жилых</w:t>
      </w:r>
    </w:p>
    <w:p w:rsidR="00446033" w:rsidRPr="00B8065B" w:rsidRDefault="00446033" w:rsidP="00B8065B">
      <w:pPr>
        <w:pStyle w:val="ConsPlusNormal"/>
        <w:jc w:val="right"/>
      </w:pPr>
      <w:r w:rsidRPr="00B8065B">
        <w:t>помещений муниципального жилищного фонда</w:t>
      </w:r>
    </w:p>
    <w:p w:rsidR="00446033" w:rsidRPr="00B8065B" w:rsidRDefault="00446033" w:rsidP="00B8065B">
      <w:pPr>
        <w:pStyle w:val="ConsPlusNormal"/>
        <w:jc w:val="right"/>
      </w:pPr>
      <w:r w:rsidRPr="00B8065B">
        <w:t>непригодными для проживания"</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Расписка в получении документов для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p>
    <w:p w:rsidR="00446033" w:rsidRPr="00B8065B" w:rsidRDefault="00446033" w:rsidP="00B8065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775"/>
        <w:gridCol w:w="2880"/>
        <w:gridCol w:w="191"/>
        <w:gridCol w:w="154"/>
        <w:gridCol w:w="1098"/>
        <w:gridCol w:w="474"/>
        <w:gridCol w:w="2999"/>
      </w:tblGrid>
      <w:tr w:rsidR="00446033" w:rsidRPr="00B8065B" w:rsidTr="00A36DBF">
        <w:tc>
          <w:tcPr>
            <w:tcW w:w="4655" w:type="dxa"/>
            <w:gridSpan w:val="2"/>
            <w:vAlign w:val="bottom"/>
          </w:tcPr>
          <w:p w:rsidR="00446033" w:rsidRPr="00B8065B" w:rsidRDefault="00446033" w:rsidP="00B8065B">
            <w:pPr>
              <w:pStyle w:val="ConsPlusNormal"/>
              <w:jc w:val="both"/>
            </w:pPr>
            <w:r w:rsidRPr="00B8065B">
              <w:t>Дата получения документов:</w:t>
            </w:r>
          </w:p>
        </w:tc>
        <w:tc>
          <w:tcPr>
            <w:tcW w:w="345" w:type="dxa"/>
            <w:gridSpan w:val="2"/>
            <w:tcBorders>
              <w:bottom w:val="single" w:sz="4" w:space="0" w:color="auto"/>
            </w:tcBorders>
            <w:vAlign w:val="bottom"/>
          </w:tcPr>
          <w:p w:rsidR="00446033" w:rsidRPr="00B8065B" w:rsidRDefault="00446033" w:rsidP="00B8065B">
            <w:pPr>
              <w:pStyle w:val="ConsPlusNormal"/>
              <w:jc w:val="both"/>
            </w:pPr>
          </w:p>
        </w:tc>
        <w:tc>
          <w:tcPr>
            <w:tcW w:w="1572" w:type="dxa"/>
            <w:gridSpan w:val="2"/>
            <w:vAlign w:val="bottom"/>
          </w:tcPr>
          <w:p w:rsidR="00446033" w:rsidRPr="00B8065B" w:rsidRDefault="00446033" w:rsidP="00B8065B">
            <w:pPr>
              <w:pStyle w:val="ConsPlusNormal"/>
              <w:jc w:val="both"/>
            </w:pPr>
            <w:r w:rsidRPr="00B8065B">
              <w:t>N записи:</w:t>
            </w:r>
          </w:p>
        </w:tc>
        <w:tc>
          <w:tcPr>
            <w:tcW w:w="2999" w:type="dxa"/>
            <w:tcBorders>
              <w:bottom w:val="single" w:sz="4" w:space="0" w:color="auto"/>
            </w:tcBorders>
            <w:vAlign w:val="bottom"/>
          </w:tcPr>
          <w:p w:rsidR="00446033" w:rsidRPr="00B8065B" w:rsidRDefault="00446033" w:rsidP="00B8065B">
            <w:pPr>
              <w:pStyle w:val="ConsPlusNormal"/>
              <w:jc w:val="both"/>
            </w:pPr>
          </w:p>
        </w:tc>
      </w:tr>
      <w:tr w:rsidR="00446033" w:rsidRPr="00B8065B" w:rsidTr="00A36DBF">
        <w:tc>
          <w:tcPr>
            <w:tcW w:w="4655" w:type="dxa"/>
            <w:gridSpan w:val="2"/>
            <w:vAlign w:val="bottom"/>
          </w:tcPr>
          <w:p w:rsidR="00446033" w:rsidRPr="00B8065B" w:rsidRDefault="00446033" w:rsidP="00B8065B">
            <w:pPr>
              <w:pStyle w:val="ConsPlusNormal"/>
              <w:jc w:val="both"/>
            </w:pPr>
            <w:r w:rsidRPr="00B8065B">
              <w:t>Ф.И.О. заявителя:</w:t>
            </w:r>
          </w:p>
        </w:tc>
        <w:tc>
          <w:tcPr>
            <w:tcW w:w="4916" w:type="dxa"/>
            <w:gridSpan w:val="5"/>
            <w:tcBorders>
              <w:bottom w:val="single" w:sz="4" w:space="0" w:color="auto"/>
            </w:tcBorders>
            <w:vAlign w:val="bottom"/>
          </w:tcPr>
          <w:p w:rsidR="00446033" w:rsidRPr="00B8065B" w:rsidRDefault="00446033" w:rsidP="00B8065B">
            <w:pPr>
              <w:pStyle w:val="ConsPlusNormal"/>
              <w:jc w:val="both"/>
            </w:pPr>
          </w:p>
        </w:tc>
      </w:tr>
      <w:tr w:rsidR="00446033" w:rsidRPr="00B8065B" w:rsidTr="00A36DBF">
        <w:tc>
          <w:tcPr>
            <w:tcW w:w="4655" w:type="dxa"/>
            <w:gridSpan w:val="2"/>
            <w:vAlign w:val="bottom"/>
          </w:tcPr>
          <w:p w:rsidR="00446033" w:rsidRPr="00B8065B" w:rsidRDefault="00446033" w:rsidP="00B8065B">
            <w:pPr>
              <w:pStyle w:val="ConsPlusNormal"/>
              <w:jc w:val="both"/>
            </w:pPr>
            <w:r w:rsidRPr="00B8065B">
              <w:t>Ф.И.О. представителя:</w:t>
            </w:r>
          </w:p>
        </w:tc>
        <w:tc>
          <w:tcPr>
            <w:tcW w:w="4916" w:type="dxa"/>
            <w:gridSpan w:val="5"/>
            <w:tcBorders>
              <w:top w:val="single" w:sz="4" w:space="0" w:color="auto"/>
              <w:bottom w:val="single" w:sz="4" w:space="0" w:color="auto"/>
            </w:tcBorders>
          </w:tcPr>
          <w:p w:rsidR="00446033" w:rsidRPr="00B8065B" w:rsidRDefault="00446033" w:rsidP="00B8065B">
            <w:pPr>
              <w:pStyle w:val="ConsPlusNormal"/>
              <w:jc w:val="both"/>
            </w:pPr>
          </w:p>
        </w:tc>
      </w:tr>
      <w:tr w:rsidR="00446033" w:rsidRPr="00B8065B" w:rsidTr="00A36DBF">
        <w:tc>
          <w:tcPr>
            <w:tcW w:w="4846" w:type="dxa"/>
            <w:gridSpan w:val="3"/>
            <w:vAlign w:val="bottom"/>
          </w:tcPr>
          <w:p w:rsidR="00446033" w:rsidRPr="00B8065B" w:rsidRDefault="00446033" w:rsidP="00B8065B">
            <w:pPr>
              <w:pStyle w:val="ConsPlusNormal"/>
              <w:jc w:val="both"/>
            </w:pPr>
            <w:r w:rsidRPr="00B8065B">
              <w:t>действующего по доверенности от</w:t>
            </w:r>
          </w:p>
        </w:tc>
        <w:tc>
          <w:tcPr>
            <w:tcW w:w="1252" w:type="dxa"/>
            <w:gridSpan w:val="2"/>
            <w:tcBorders>
              <w:top w:val="single" w:sz="4" w:space="0" w:color="auto"/>
              <w:bottom w:val="single" w:sz="4" w:space="0" w:color="auto"/>
            </w:tcBorders>
            <w:vAlign w:val="bottom"/>
          </w:tcPr>
          <w:p w:rsidR="00446033" w:rsidRPr="00B8065B" w:rsidRDefault="00446033" w:rsidP="00B8065B">
            <w:pPr>
              <w:pStyle w:val="ConsPlusNormal"/>
              <w:jc w:val="both"/>
            </w:pPr>
          </w:p>
        </w:tc>
        <w:tc>
          <w:tcPr>
            <w:tcW w:w="474" w:type="dxa"/>
            <w:tcBorders>
              <w:top w:val="single" w:sz="4" w:space="0" w:color="auto"/>
              <w:bottom w:val="single" w:sz="4" w:space="0" w:color="auto"/>
            </w:tcBorders>
            <w:vAlign w:val="bottom"/>
          </w:tcPr>
          <w:p w:rsidR="00446033" w:rsidRPr="00B8065B" w:rsidRDefault="00446033" w:rsidP="00B8065B">
            <w:pPr>
              <w:pStyle w:val="ConsPlusNormal"/>
              <w:jc w:val="both"/>
            </w:pPr>
            <w:r w:rsidRPr="00B8065B">
              <w:t>N</w:t>
            </w:r>
          </w:p>
        </w:tc>
        <w:tc>
          <w:tcPr>
            <w:tcW w:w="2999" w:type="dxa"/>
            <w:tcBorders>
              <w:top w:val="single" w:sz="4" w:space="0" w:color="auto"/>
              <w:bottom w:val="single" w:sz="4" w:space="0" w:color="auto"/>
            </w:tcBorders>
          </w:tcPr>
          <w:p w:rsidR="00446033" w:rsidRPr="00B8065B" w:rsidRDefault="00446033" w:rsidP="00B8065B">
            <w:pPr>
              <w:pStyle w:val="ConsPlusNormal"/>
              <w:jc w:val="both"/>
            </w:pPr>
          </w:p>
        </w:tc>
      </w:tr>
      <w:tr w:rsidR="00446033" w:rsidRPr="00B8065B" w:rsidTr="00A36DBF">
        <w:tc>
          <w:tcPr>
            <w:tcW w:w="1775" w:type="dxa"/>
            <w:vAlign w:val="bottom"/>
          </w:tcPr>
          <w:p w:rsidR="00446033" w:rsidRPr="00B8065B" w:rsidRDefault="00446033" w:rsidP="00B8065B">
            <w:pPr>
              <w:pStyle w:val="ConsPlusNormal"/>
              <w:jc w:val="both"/>
            </w:pPr>
            <w:r w:rsidRPr="00B8065B">
              <w:t>выданной</w:t>
            </w:r>
          </w:p>
        </w:tc>
        <w:tc>
          <w:tcPr>
            <w:tcW w:w="7796" w:type="dxa"/>
            <w:gridSpan w:val="6"/>
            <w:tcBorders>
              <w:bottom w:val="single" w:sz="4" w:space="0" w:color="auto"/>
            </w:tcBorders>
          </w:tcPr>
          <w:p w:rsidR="00446033" w:rsidRPr="00B8065B" w:rsidRDefault="00446033" w:rsidP="00B8065B">
            <w:pPr>
              <w:pStyle w:val="ConsPlusNormal"/>
              <w:jc w:val="both"/>
            </w:pPr>
          </w:p>
        </w:tc>
      </w:tr>
    </w:tbl>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Предоставлены следующие документы:</w:t>
      </w:r>
    </w:p>
    <w:p w:rsidR="00446033" w:rsidRPr="00B8065B" w:rsidRDefault="00446033" w:rsidP="00B8065B">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15"/>
        <w:gridCol w:w="3915"/>
        <w:gridCol w:w="1493"/>
        <w:gridCol w:w="1024"/>
        <w:gridCol w:w="1531"/>
        <w:gridCol w:w="993"/>
      </w:tblGrid>
      <w:tr w:rsidR="00446033" w:rsidRPr="00B8065B" w:rsidTr="00A36DBF">
        <w:tc>
          <w:tcPr>
            <w:tcW w:w="615" w:type="dxa"/>
            <w:vMerge w:val="restart"/>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N п/п</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Наименование и</w:t>
            </w:r>
          </w:p>
          <w:p w:rsidR="00446033" w:rsidRPr="00B8065B" w:rsidRDefault="00446033" w:rsidP="00B8065B">
            <w:pPr>
              <w:pStyle w:val="ConsPlusNormal"/>
              <w:jc w:val="both"/>
            </w:pPr>
            <w:r w:rsidRPr="00B8065B">
              <w:t>реквизиты</w:t>
            </w:r>
          </w:p>
          <w:p w:rsidR="00446033" w:rsidRPr="00B8065B" w:rsidRDefault="00446033" w:rsidP="00B8065B">
            <w:pPr>
              <w:pStyle w:val="ConsPlusNormal"/>
              <w:jc w:val="both"/>
            </w:pPr>
            <w:r w:rsidRPr="00B8065B">
              <w:t>документов</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Количество</w:t>
            </w:r>
          </w:p>
          <w:p w:rsidR="00446033" w:rsidRPr="00B8065B" w:rsidRDefault="00446033" w:rsidP="00B8065B">
            <w:pPr>
              <w:pStyle w:val="ConsPlusNormal"/>
              <w:jc w:val="both"/>
            </w:pPr>
            <w:r w:rsidRPr="00B8065B">
              <w:t>экземпляров</w:t>
            </w:r>
          </w:p>
        </w:tc>
        <w:tc>
          <w:tcPr>
            <w:tcW w:w="2524" w:type="dxa"/>
            <w:gridSpan w:val="2"/>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Количество</w:t>
            </w:r>
          </w:p>
          <w:p w:rsidR="00446033" w:rsidRPr="00B8065B" w:rsidRDefault="00446033" w:rsidP="00B8065B">
            <w:pPr>
              <w:pStyle w:val="ConsPlusNormal"/>
              <w:jc w:val="both"/>
            </w:pPr>
            <w:r w:rsidRPr="00B8065B">
              <w:t>листов</w:t>
            </w:r>
          </w:p>
        </w:tc>
      </w:tr>
      <w:tr w:rsidR="00446033" w:rsidRPr="00B8065B" w:rsidTr="00A36DBF">
        <w:tc>
          <w:tcPr>
            <w:tcW w:w="615" w:type="dxa"/>
            <w:vMerge/>
            <w:tcBorders>
              <w:top w:val="single" w:sz="4" w:space="0" w:color="auto"/>
              <w:left w:val="single" w:sz="4" w:space="0" w:color="auto"/>
              <w:bottom w:val="single" w:sz="4" w:space="0" w:color="auto"/>
              <w:right w:val="single" w:sz="4" w:space="0" w:color="auto"/>
            </w:tcBorders>
          </w:tcPr>
          <w:p w:rsidR="00446033" w:rsidRPr="00B8065B" w:rsidRDefault="00446033" w:rsidP="00B8065B">
            <w:pPr>
              <w:pStyle w:val="ConsPlusNormal"/>
              <w:ind w:firstLine="540"/>
              <w:jc w:val="both"/>
            </w:pPr>
          </w:p>
        </w:tc>
        <w:tc>
          <w:tcPr>
            <w:tcW w:w="3915" w:type="dxa"/>
            <w:vMerge/>
            <w:tcBorders>
              <w:top w:val="single" w:sz="4" w:space="0" w:color="auto"/>
              <w:left w:val="single" w:sz="4" w:space="0" w:color="auto"/>
              <w:bottom w:val="single" w:sz="4" w:space="0" w:color="auto"/>
              <w:right w:val="single" w:sz="4" w:space="0" w:color="auto"/>
            </w:tcBorders>
          </w:tcPr>
          <w:p w:rsidR="00446033" w:rsidRPr="00B8065B" w:rsidRDefault="00446033" w:rsidP="00B8065B">
            <w:pPr>
              <w:pStyle w:val="ConsPlusNormal"/>
              <w:ind w:firstLine="540"/>
              <w:jc w:val="both"/>
            </w:pPr>
          </w:p>
        </w:tc>
        <w:tc>
          <w:tcPr>
            <w:tcW w:w="1493" w:type="dxa"/>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подлинных</w:t>
            </w:r>
          </w:p>
        </w:tc>
        <w:tc>
          <w:tcPr>
            <w:tcW w:w="1024" w:type="dxa"/>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копий</w:t>
            </w:r>
          </w:p>
        </w:tc>
        <w:tc>
          <w:tcPr>
            <w:tcW w:w="1531" w:type="dxa"/>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в</w:t>
            </w:r>
          </w:p>
          <w:p w:rsidR="00446033" w:rsidRPr="00B8065B" w:rsidRDefault="00446033" w:rsidP="00B8065B">
            <w:pPr>
              <w:pStyle w:val="ConsPlusNormal"/>
              <w:jc w:val="both"/>
            </w:pPr>
            <w:r w:rsidRPr="00B8065B">
              <w:t>подлинных</w:t>
            </w:r>
          </w:p>
        </w:tc>
        <w:tc>
          <w:tcPr>
            <w:tcW w:w="993" w:type="dxa"/>
            <w:tcBorders>
              <w:top w:val="single" w:sz="4" w:space="0" w:color="auto"/>
              <w:left w:val="single" w:sz="4" w:space="0" w:color="auto"/>
              <w:bottom w:val="single" w:sz="4" w:space="0" w:color="auto"/>
              <w:right w:val="single" w:sz="4" w:space="0" w:color="auto"/>
            </w:tcBorders>
            <w:vAlign w:val="center"/>
          </w:tcPr>
          <w:p w:rsidR="00446033" w:rsidRPr="00B8065B" w:rsidRDefault="00446033" w:rsidP="00B8065B">
            <w:pPr>
              <w:pStyle w:val="ConsPlusNormal"/>
              <w:jc w:val="both"/>
            </w:pPr>
            <w:r w:rsidRPr="00B8065B">
              <w:t>в</w:t>
            </w:r>
          </w:p>
          <w:p w:rsidR="00446033" w:rsidRPr="00B8065B" w:rsidRDefault="00446033" w:rsidP="00B8065B">
            <w:pPr>
              <w:pStyle w:val="ConsPlusNormal"/>
              <w:jc w:val="both"/>
            </w:pPr>
            <w:r w:rsidRPr="00B8065B">
              <w:t>копиях</w:t>
            </w: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r w:rsidR="00446033" w:rsidRPr="00B8065B" w:rsidTr="00A36DBF">
        <w:tc>
          <w:tcPr>
            <w:tcW w:w="6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3915"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4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024"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1531"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c>
          <w:tcPr>
            <w:tcW w:w="993" w:type="dxa"/>
            <w:tcBorders>
              <w:top w:val="single" w:sz="4" w:space="0" w:color="auto"/>
              <w:left w:val="single" w:sz="4" w:space="0" w:color="auto"/>
              <w:bottom w:val="single" w:sz="4" w:space="0" w:color="auto"/>
              <w:right w:val="single" w:sz="4" w:space="0" w:color="auto"/>
            </w:tcBorders>
            <w:vAlign w:val="bottom"/>
          </w:tcPr>
          <w:p w:rsidR="00446033" w:rsidRPr="00B8065B" w:rsidRDefault="00446033" w:rsidP="00B8065B">
            <w:pPr>
              <w:pStyle w:val="ConsPlusNormal"/>
              <w:jc w:val="both"/>
            </w:pPr>
          </w:p>
        </w:tc>
      </w:tr>
    </w:tbl>
    <w:p w:rsidR="00446033" w:rsidRPr="00B8065B" w:rsidRDefault="00446033" w:rsidP="00B8065B">
      <w:pPr>
        <w:pStyle w:val="ConsPlusNormal"/>
        <w:ind w:firstLine="540"/>
        <w:jc w:val="both"/>
      </w:pPr>
    </w:p>
    <w:p w:rsidR="00446033" w:rsidRPr="00B8065B" w:rsidRDefault="00446033" w:rsidP="00B8065B">
      <w:pPr>
        <w:pStyle w:val="ConsPlusNormal"/>
        <w:ind w:firstLine="540"/>
        <w:jc w:val="both"/>
      </w:pPr>
      <w:r w:rsidRPr="00B8065B">
        <w:t>Ориентировочная дата выдачи итогового документа _______________________________</w:t>
      </w:r>
    </w:p>
    <w:p w:rsidR="00446033" w:rsidRPr="00B8065B" w:rsidRDefault="00446033" w:rsidP="00B8065B">
      <w:pPr>
        <w:pStyle w:val="ConsPlusNormal"/>
        <w:ind w:firstLine="540"/>
        <w:jc w:val="both"/>
      </w:pPr>
    </w:p>
    <w:tbl>
      <w:tblPr>
        <w:tblW w:w="9571" w:type="dxa"/>
        <w:tblInd w:w="62" w:type="dxa"/>
        <w:tblLayout w:type="fixed"/>
        <w:tblCellMar>
          <w:top w:w="102" w:type="dxa"/>
          <w:left w:w="62" w:type="dxa"/>
          <w:bottom w:w="102" w:type="dxa"/>
          <w:right w:w="62" w:type="dxa"/>
        </w:tblCellMar>
        <w:tblLook w:val="0000"/>
      </w:tblPr>
      <w:tblGrid>
        <w:gridCol w:w="1900"/>
        <w:gridCol w:w="1076"/>
        <w:gridCol w:w="1449"/>
        <w:gridCol w:w="471"/>
        <w:gridCol w:w="454"/>
        <w:gridCol w:w="4221"/>
      </w:tblGrid>
      <w:tr w:rsidR="00446033" w:rsidRPr="00B8065B" w:rsidTr="00446033">
        <w:tc>
          <w:tcPr>
            <w:tcW w:w="4425" w:type="dxa"/>
            <w:gridSpan w:val="3"/>
            <w:tcBorders>
              <w:bottom w:val="single" w:sz="4" w:space="0" w:color="auto"/>
            </w:tcBorders>
            <w:vAlign w:val="bottom"/>
          </w:tcPr>
          <w:p w:rsidR="00446033" w:rsidRPr="00B8065B" w:rsidRDefault="00446033" w:rsidP="00B8065B">
            <w:pPr>
              <w:pStyle w:val="ConsPlusNormal"/>
              <w:jc w:val="both"/>
            </w:pPr>
          </w:p>
        </w:tc>
        <w:tc>
          <w:tcPr>
            <w:tcW w:w="471" w:type="dxa"/>
          </w:tcPr>
          <w:p w:rsidR="00446033" w:rsidRPr="00B8065B" w:rsidRDefault="00446033" w:rsidP="00B8065B">
            <w:pPr>
              <w:pStyle w:val="ConsPlusNormal"/>
              <w:jc w:val="both"/>
            </w:pPr>
          </w:p>
        </w:tc>
        <w:tc>
          <w:tcPr>
            <w:tcW w:w="4675" w:type="dxa"/>
            <w:gridSpan w:val="2"/>
            <w:tcBorders>
              <w:bottom w:val="single" w:sz="4" w:space="0" w:color="auto"/>
            </w:tcBorders>
          </w:tcPr>
          <w:p w:rsidR="00446033" w:rsidRPr="00B8065B" w:rsidRDefault="00446033" w:rsidP="00B8065B">
            <w:pPr>
              <w:pStyle w:val="ConsPlusNormal"/>
              <w:jc w:val="both"/>
            </w:pPr>
          </w:p>
        </w:tc>
      </w:tr>
      <w:tr w:rsidR="00446033" w:rsidRPr="00B8065B" w:rsidTr="00446033">
        <w:tc>
          <w:tcPr>
            <w:tcW w:w="4425" w:type="dxa"/>
            <w:gridSpan w:val="3"/>
            <w:tcBorders>
              <w:top w:val="single" w:sz="4" w:space="0" w:color="auto"/>
            </w:tcBorders>
          </w:tcPr>
          <w:p w:rsidR="00446033" w:rsidRPr="00B8065B" w:rsidRDefault="00446033" w:rsidP="00B8065B">
            <w:pPr>
              <w:pStyle w:val="ConsPlusNormal"/>
              <w:jc w:val="both"/>
            </w:pPr>
            <w:r w:rsidRPr="00B8065B">
              <w:t>(должность сотрудника, принявшего</w:t>
            </w:r>
          </w:p>
          <w:p w:rsidR="00446033" w:rsidRPr="00B8065B" w:rsidRDefault="00446033" w:rsidP="00B8065B">
            <w:pPr>
              <w:pStyle w:val="ConsPlusNormal"/>
              <w:jc w:val="both"/>
            </w:pPr>
            <w:r w:rsidRPr="00B8065B">
              <w:t>документы)</w:t>
            </w:r>
          </w:p>
        </w:tc>
        <w:tc>
          <w:tcPr>
            <w:tcW w:w="471" w:type="dxa"/>
          </w:tcPr>
          <w:p w:rsidR="00446033" w:rsidRPr="00B8065B" w:rsidRDefault="00446033" w:rsidP="00B8065B">
            <w:pPr>
              <w:pStyle w:val="ConsPlusNormal"/>
              <w:jc w:val="both"/>
            </w:pPr>
          </w:p>
        </w:tc>
        <w:tc>
          <w:tcPr>
            <w:tcW w:w="4675" w:type="dxa"/>
            <w:gridSpan w:val="2"/>
            <w:tcBorders>
              <w:top w:val="single" w:sz="4" w:space="0" w:color="auto"/>
            </w:tcBorders>
          </w:tcPr>
          <w:p w:rsidR="00446033" w:rsidRPr="00B8065B" w:rsidRDefault="00446033" w:rsidP="00B8065B">
            <w:pPr>
              <w:pStyle w:val="ConsPlusNormal"/>
              <w:jc w:val="both"/>
            </w:pPr>
            <w:r w:rsidRPr="00B8065B">
              <w:t>(подпись, Ф.И.О.)</w:t>
            </w:r>
          </w:p>
        </w:tc>
      </w:tr>
      <w:tr w:rsidR="00446033" w:rsidRPr="00B8065B" w:rsidTr="00446033">
        <w:tc>
          <w:tcPr>
            <w:tcW w:w="4425" w:type="dxa"/>
            <w:gridSpan w:val="3"/>
          </w:tcPr>
          <w:p w:rsidR="00446033" w:rsidRPr="00B8065B" w:rsidRDefault="00446033" w:rsidP="00B8065B">
            <w:pPr>
              <w:pStyle w:val="ConsPlusNormal"/>
              <w:jc w:val="both"/>
            </w:pPr>
          </w:p>
        </w:tc>
        <w:tc>
          <w:tcPr>
            <w:tcW w:w="471" w:type="dxa"/>
          </w:tcPr>
          <w:p w:rsidR="00446033" w:rsidRPr="00B8065B" w:rsidRDefault="00446033" w:rsidP="00B8065B">
            <w:pPr>
              <w:pStyle w:val="ConsPlusNormal"/>
              <w:jc w:val="both"/>
            </w:pPr>
          </w:p>
        </w:tc>
        <w:tc>
          <w:tcPr>
            <w:tcW w:w="454" w:type="dxa"/>
          </w:tcPr>
          <w:p w:rsidR="00446033" w:rsidRPr="00B8065B" w:rsidRDefault="00446033" w:rsidP="00B8065B">
            <w:pPr>
              <w:pStyle w:val="ConsPlusNormal"/>
              <w:jc w:val="both"/>
            </w:pPr>
          </w:p>
        </w:tc>
        <w:tc>
          <w:tcPr>
            <w:tcW w:w="4221" w:type="dxa"/>
            <w:tcBorders>
              <w:bottom w:val="single" w:sz="4" w:space="0" w:color="auto"/>
            </w:tcBorders>
            <w:vAlign w:val="bottom"/>
          </w:tcPr>
          <w:p w:rsidR="00446033" w:rsidRPr="00B8065B" w:rsidRDefault="00446033" w:rsidP="00B8065B">
            <w:pPr>
              <w:pStyle w:val="ConsPlusNormal"/>
              <w:ind w:firstLine="540"/>
              <w:jc w:val="both"/>
            </w:pPr>
          </w:p>
        </w:tc>
      </w:tr>
      <w:tr w:rsidR="00446033" w:rsidRPr="00B8065B" w:rsidTr="00446033">
        <w:tc>
          <w:tcPr>
            <w:tcW w:w="4425" w:type="dxa"/>
            <w:gridSpan w:val="3"/>
          </w:tcPr>
          <w:p w:rsidR="00446033" w:rsidRPr="00B8065B" w:rsidRDefault="00446033" w:rsidP="00B8065B">
            <w:pPr>
              <w:pStyle w:val="ConsPlusNormal"/>
              <w:jc w:val="both"/>
            </w:pPr>
          </w:p>
        </w:tc>
        <w:tc>
          <w:tcPr>
            <w:tcW w:w="471" w:type="dxa"/>
          </w:tcPr>
          <w:p w:rsidR="00446033" w:rsidRPr="00B8065B" w:rsidRDefault="00446033" w:rsidP="00B8065B">
            <w:pPr>
              <w:pStyle w:val="ConsPlusNormal"/>
              <w:jc w:val="both"/>
            </w:pPr>
          </w:p>
        </w:tc>
        <w:tc>
          <w:tcPr>
            <w:tcW w:w="454" w:type="dxa"/>
          </w:tcPr>
          <w:p w:rsidR="00446033" w:rsidRPr="00B8065B" w:rsidRDefault="00446033" w:rsidP="00B8065B">
            <w:pPr>
              <w:pStyle w:val="ConsPlusNormal"/>
              <w:jc w:val="both"/>
            </w:pPr>
          </w:p>
        </w:tc>
        <w:tc>
          <w:tcPr>
            <w:tcW w:w="4221" w:type="dxa"/>
            <w:tcBorders>
              <w:top w:val="single" w:sz="4" w:space="0" w:color="auto"/>
            </w:tcBorders>
          </w:tcPr>
          <w:p w:rsidR="00446033" w:rsidRPr="00B8065B" w:rsidRDefault="00446033" w:rsidP="00B8065B">
            <w:pPr>
              <w:pStyle w:val="ConsPlusNormal"/>
              <w:jc w:val="both"/>
            </w:pPr>
            <w:r w:rsidRPr="00B8065B">
              <w:t>(дата выдачи расписки)</w:t>
            </w:r>
          </w:p>
        </w:tc>
      </w:tr>
      <w:tr w:rsidR="00446033" w:rsidRPr="00B8065B" w:rsidTr="00446033">
        <w:tc>
          <w:tcPr>
            <w:tcW w:w="2976" w:type="dxa"/>
            <w:gridSpan w:val="2"/>
            <w:vAlign w:val="bottom"/>
          </w:tcPr>
          <w:p w:rsidR="00446033" w:rsidRPr="00B8065B" w:rsidRDefault="00446033" w:rsidP="00B8065B">
            <w:pPr>
              <w:pStyle w:val="ConsPlusNormal"/>
              <w:jc w:val="both"/>
            </w:pPr>
            <w:r w:rsidRPr="00B8065B">
              <w:lastRenderedPageBreak/>
              <w:t>Дата сдачи документов</w:t>
            </w:r>
          </w:p>
        </w:tc>
        <w:tc>
          <w:tcPr>
            <w:tcW w:w="1920" w:type="dxa"/>
            <w:gridSpan w:val="2"/>
            <w:tcBorders>
              <w:bottom w:val="single" w:sz="4" w:space="0" w:color="auto"/>
            </w:tcBorders>
            <w:vAlign w:val="bottom"/>
          </w:tcPr>
          <w:p w:rsidR="00446033" w:rsidRPr="00B8065B" w:rsidRDefault="00446033" w:rsidP="00B8065B">
            <w:pPr>
              <w:pStyle w:val="ConsPlusNormal"/>
              <w:jc w:val="both"/>
            </w:pPr>
          </w:p>
        </w:tc>
        <w:tc>
          <w:tcPr>
            <w:tcW w:w="454" w:type="dxa"/>
          </w:tcPr>
          <w:p w:rsidR="00446033" w:rsidRPr="00B8065B" w:rsidRDefault="00446033" w:rsidP="00B8065B">
            <w:pPr>
              <w:pStyle w:val="ConsPlusNormal"/>
              <w:jc w:val="both"/>
            </w:pPr>
          </w:p>
        </w:tc>
        <w:tc>
          <w:tcPr>
            <w:tcW w:w="4221" w:type="dxa"/>
            <w:tcBorders>
              <w:bottom w:val="single" w:sz="4" w:space="0" w:color="auto"/>
            </w:tcBorders>
          </w:tcPr>
          <w:p w:rsidR="00446033" w:rsidRPr="00B8065B" w:rsidRDefault="00446033" w:rsidP="00B8065B">
            <w:pPr>
              <w:pStyle w:val="ConsPlusNormal"/>
              <w:jc w:val="both"/>
            </w:pPr>
          </w:p>
        </w:tc>
      </w:tr>
      <w:tr w:rsidR="00446033" w:rsidRPr="00B8065B" w:rsidTr="00446033">
        <w:tc>
          <w:tcPr>
            <w:tcW w:w="1900" w:type="dxa"/>
          </w:tcPr>
          <w:p w:rsidR="00446033" w:rsidRPr="00B8065B" w:rsidRDefault="00446033" w:rsidP="00B8065B">
            <w:pPr>
              <w:pStyle w:val="ConsPlusNormal"/>
              <w:jc w:val="both"/>
            </w:pPr>
          </w:p>
        </w:tc>
        <w:tc>
          <w:tcPr>
            <w:tcW w:w="1076" w:type="dxa"/>
          </w:tcPr>
          <w:p w:rsidR="00446033" w:rsidRPr="00B8065B" w:rsidRDefault="00446033" w:rsidP="00B8065B">
            <w:pPr>
              <w:pStyle w:val="ConsPlusNormal"/>
              <w:jc w:val="both"/>
            </w:pPr>
          </w:p>
        </w:tc>
        <w:tc>
          <w:tcPr>
            <w:tcW w:w="1920" w:type="dxa"/>
            <w:gridSpan w:val="2"/>
            <w:tcBorders>
              <w:top w:val="single" w:sz="4" w:space="0" w:color="auto"/>
            </w:tcBorders>
          </w:tcPr>
          <w:p w:rsidR="00446033" w:rsidRPr="00B8065B" w:rsidRDefault="00446033" w:rsidP="00B8065B">
            <w:pPr>
              <w:pStyle w:val="ConsPlusNormal"/>
              <w:jc w:val="both"/>
            </w:pPr>
          </w:p>
        </w:tc>
        <w:tc>
          <w:tcPr>
            <w:tcW w:w="454" w:type="dxa"/>
          </w:tcPr>
          <w:p w:rsidR="00446033" w:rsidRPr="00B8065B" w:rsidRDefault="00446033" w:rsidP="00B8065B">
            <w:pPr>
              <w:pStyle w:val="ConsPlusNormal"/>
              <w:jc w:val="both"/>
            </w:pPr>
          </w:p>
        </w:tc>
        <w:tc>
          <w:tcPr>
            <w:tcW w:w="4221" w:type="dxa"/>
            <w:tcBorders>
              <w:top w:val="single" w:sz="4" w:space="0" w:color="auto"/>
            </w:tcBorders>
          </w:tcPr>
          <w:p w:rsidR="00446033" w:rsidRPr="00B8065B" w:rsidRDefault="00446033" w:rsidP="00B8065B">
            <w:pPr>
              <w:pStyle w:val="ConsPlusNormal"/>
              <w:jc w:val="both"/>
            </w:pPr>
            <w:r w:rsidRPr="00B8065B">
              <w:t>(подпись, Ф.И.О.)</w:t>
            </w:r>
          </w:p>
        </w:tc>
      </w:tr>
      <w:tr w:rsidR="00446033" w:rsidRPr="00B8065B" w:rsidTr="00446033">
        <w:tc>
          <w:tcPr>
            <w:tcW w:w="9571" w:type="dxa"/>
            <w:gridSpan w:val="6"/>
            <w:vAlign w:val="bottom"/>
          </w:tcPr>
          <w:p w:rsidR="00446033" w:rsidRPr="00B8065B" w:rsidRDefault="00446033" w:rsidP="00B8065B">
            <w:pPr>
              <w:pStyle w:val="ConsPlusNormal"/>
              <w:jc w:val="both"/>
            </w:pPr>
          </w:p>
        </w:tc>
      </w:tr>
      <w:tr w:rsidR="00446033" w:rsidRPr="00B8065B" w:rsidTr="00446033">
        <w:tc>
          <w:tcPr>
            <w:tcW w:w="2976" w:type="dxa"/>
            <w:gridSpan w:val="2"/>
            <w:vAlign w:val="bottom"/>
          </w:tcPr>
          <w:p w:rsidR="00446033" w:rsidRPr="00B8065B" w:rsidRDefault="00446033" w:rsidP="00B8065B">
            <w:pPr>
              <w:pStyle w:val="ConsPlusNormal"/>
              <w:jc w:val="both"/>
            </w:pPr>
            <w:r w:rsidRPr="00B8065B">
              <w:t>Дата получения документов</w:t>
            </w:r>
          </w:p>
        </w:tc>
        <w:tc>
          <w:tcPr>
            <w:tcW w:w="1920" w:type="dxa"/>
            <w:gridSpan w:val="2"/>
            <w:tcBorders>
              <w:bottom w:val="single" w:sz="4" w:space="0" w:color="auto"/>
            </w:tcBorders>
            <w:vAlign w:val="bottom"/>
          </w:tcPr>
          <w:p w:rsidR="00446033" w:rsidRPr="00B8065B" w:rsidRDefault="00446033" w:rsidP="00B8065B">
            <w:pPr>
              <w:pStyle w:val="ConsPlusNormal"/>
              <w:jc w:val="both"/>
            </w:pPr>
          </w:p>
        </w:tc>
        <w:tc>
          <w:tcPr>
            <w:tcW w:w="454" w:type="dxa"/>
          </w:tcPr>
          <w:p w:rsidR="00446033" w:rsidRPr="00B8065B" w:rsidRDefault="00446033" w:rsidP="00B8065B">
            <w:pPr>
              <w:pStyle w:val="ConsPlusNormal"/>
              <w:jc w:val="both"/>
            </w:pPr>
          </w:p>
        </w:tc>
        <w:tc>
          <w:tcPr>
            <w:tcW w:w="4221" w:type="dxa"/>
            <w:tcBorders>
              <w:bottom w:val="single" w:sz="4" w:space="0" w:color="auto"/>
            </w:tcBorders>
          </w:tcPr>
          <w:p w:rsidR="00446033" w:rsidRPr="00B8065B" w:rsidRDefault="00446033" w:rsidP="00B8065B">
            <w:pPr>
              <w:pStyle w:val="ConsPlusNormal"/>
              <w:jc w:val="both"/>
            </w:pPr>
          </w:p>
        </w:tc>
      </w:tr>
      <w:tr w:rsidR="00446033" w:rsidRPr="00B8065B" w:rsidTr="00446033">
        <w:tc>
          <w:tcPr>
            <w:tcW w:w="1900" w:type="dxa"/>
          </w:tcPr>
          <w:p w:rsidR="00446033" w:rsidRPr="00B8065B" w:rsidRDefault="00446033" w:rsidP="00B8065B">
            <w:pPr>
              <w:pStyle w:val="ConsPlusNormal"/>
              <w:jc w:val="both"/>
            </w:pPr>
          </w:p>
        </w:tc>
        <w:tc>
          <w:tcPr>
            <w:tcW w:w="1076" w:type="dxa"/>
          </w:tcPr>
          <w:p w:rsidR="00446033" w:rsidRPr="00B8065B" w:rsidRDefault="00446033" w:rsidP="00B8065B">
            <w:pPr>
              <w:pStyle w:val="ConsPlusNormal"/>
              <w:jc w:val="both"/>
            </w:pPr>
          </w:p>
        </w:tc>
        <w:tc>
          <w:tcPr>
            <w:tcW w:w="1920" w:type="dxa"/>
            <w:gridSpan w:val="2"/>
            <w:tcBorders>
              <w:top w:val="single" w:sz="4" w:space="0" w:color="auto"/>
            </w:tcBorders>
          </w:tcPr>
          <w:p w:rsidR="00446033" w:rsidRPr="00B8065B" w:rsidRDefault="00446033" w:rsidP="00B8065B">
            <w:pPr>
              <w:pStyle w:val="ConsPlusNormal"/>
              <w:jc w:val="both"/>
            </w:pPr>
          </w:p>
        </w:tc>
        <w:tc>
          <w:tcPr>
            <w:tcW w:w="454" w:type="dxa"/>
          </w:tcPr>
          <w:p w:rsidR="00446033" w:rsidRPr="00B8065B" w:rsidRDefault="00446033" w:rsidP="00B8065B">
            <w:pPr>
              <w:pStyle w:val="ConsPlusNormal"/>
              <w:jc w:val="both"/>
            </w:pPr>
          </w:p>
        </w:tc>
        <w:tc>
          <w:tcPr>
            <w:tcW w:w="4221" w:type="dxa"/>
            <w:tcBorders>
              <w:top w:val="single" w:sz="4" w:space="0" w:color="auto"/>
            </w:tcBorders>
          </w:tcPr>
          <w:p w:rsidR="00446033" w:rsidRPr="00B8065B" w:rsidRDefault="00446033" w:rsidP="00B8065B">
            <w:pPr>
              <w:pStyle w:val="ConsPlusNormal"/>
              <w:jc w:val="both"/>
            </w:pPr>
            <w:r w:rsidRPr="00B8065B">
              <w:t>(подпись, Ф.И.О.)</w:t>
            </w:r>
          </w:p>
        </w:tc>
      </w:tr>
    </w:tbl>
    <w:p w:rsidR="00446033" w:rsidRPr="00B8065B" w:rsidRDefault="00446033" w:rsidP="00B8065B">
      <w:pPr>
        <w:pStyle w:val="ConsPlusNormal"/>
        <w:ind w:firstLine="540"/>
        <w:jc w:val="both"/>
      </w:pPr>
    </w:p>
    <w:p w:rsidR="00446033" w:rsidRPr="00B8065B" w:rsidRDefault="00446033" w:rsidP="00B8065B">
      <w:pPr>
        <w:pStyle w:val="ConsPlusNormal"/>
        <w:jc w:val="right"/>
      </w:pPr>
      <w:r w:rsidRPr="00B8065B">
        <w:t>Приложение N 3</w:t>
      </w:r>
    </w:p>
    <w:p w:rsidR="00446033" w:rsidRPr="00B8065B" w:rsidRDefault="00446033" w:rsidP="00B8065B">
      <w:pPr>
        <w:pStyle w:val="ConsPlusNormal"/>
        <w:jc w:val="right"/>
      </w:pPr>
      <w:r w:rsidRPr="00B8065B">
        <w:t>к Административному регламенту</w:t>
      </w:r>
    </w:p>
    <w:p w:rsidR="00446033" w:rsidRPr="00B8065B" w:rsidRDefault="00446033" w:rsidP="00B8065B">
      <w:pPr>
        <w:pStyle w:val="ConsPlusNormal"/>
        <w:jc w:val="right"/>
      </w:pPr>
      <w:r w:rsidRPr="00B8065B">
        <w:t>предоставления муниципальной услуги</w:t>
      </w:r>
    </w:p>
    <w:p w:rsidR="00446033" w:rsidRPr="00B8065B" w:rsidRDefault="00446033" w:rsidP="00B8065B">
      <w:pPr>
        <w:pStyle w:val="ConsPlusNormal"/>
        <w:jc w:val="right"/>
      </w:pPr>
      <w:r w:rsidRPr="00B8065B">
        <w:t>"Признание в установленном порядке жилых</w:t>
      </w:r>
    </w:p>
    <w:p w:rsidR="00446033" w:rsidRPr="00B8065B" w:rsidRDefault="00446033" w:rsidP="00B8065B">
      <w:pPr>
        <w:pStyle w:val="ConsPlusNormal"/>
        <w:jc w:val="right"/>
      </w:pPr>
      <w:r w:rsidRPr="00B8065B">
        <w:t>помещений муниципального жилищного фонда</w:t>
      </w:r>
    </w:p>
    <w:p w:rsidR="00446033" w:rsidRPr="00B8065B" w:rsidRDefault="00446033" w:rsidP="00B8065B">
      <w:pPr>
        <w:pStyle w:val="ConsPlusNormal"/>
        <w:jc w:val="right"/>
      </w:pPr>
      <w:r w:rsidRPr="00B8065B">
        <w:t>непригодными для проживания"</w:t>
      </w:r>
    </w:p>
    <w:p w:rsidR="00446033" w:rsidRPr="00B8065B" w:rsidRDefault="00446033" w:rsidP="00B8065B">
      <w:pPr>
        <w:pStyle w:val="ConsPlusNormal"/>
        <w:ind w:firstLine="540"/>
        <w:jc w:val="both"/>
      </w:pPr>
    </w:p>
    <w:p w:rsidR="00446033" w:rsidRPr="00B8065B" w:rsidRDefault="00446033" w:rsidP="00B8065B">
      <w:pPr>
        <w:pStyle w:val="ConsPlusNormal"/>
        <w:jc w:val="center"/>
      </w:pPr>
      <w:r w:rsidRPr="00B8065B">
        <w:t>Блок-схема предоставления муниципальной услуги</w:t>
      </w:r>
    </w:p>
    <w:p w:rsidR="00446033" w:rsidRPr="00B8065B" w:rsidRDefault="00446033" w:rsidP="00B8065B">
      <w:pPr>
        <w:pStyle w:val="ConsPlusNormal"/>
        <w:ind w:firstLine="540"/>
        <w:jc w:val="both"/>
      </w:pPr>
    </w:p>
    <w:p w:rsidR="00A337D1" w:rsidRPr="00826704" w:rsidRDefault="00A337D1" w:rsidP="00A337D1">
      <w:pPr>
        <w:pStyle w:val="ConsPlusTitle"/>
        <w:widowControl/>
        <w:tabs>
          <w:tab w:val="center" w:pos="5040"/>
          <w:tab w:val="left" w:pos="7980"/>
        </w:tabs>
        <w:jc w:val="center"/>
      </w:pPr>
      <w:r w:rsidRPr="00826704">
        <w:t>БЛОК-СХЕМА</w:t>
      </w:r>
    </w:p>
    <w:p w:rsidR="00A337D1" w:rsidRPr="00826704" w:rsidRDefault="00A337D1" w:rsidP="00A337D1">
      <w:pPr>
        <w:pStyle w:val="ConsPlusTitle"/>
        <w:widowControl/>
        <w:jc w:val="center"/>
      </w:pPr>
      <w:r w:rsidRPr="00826704">
        <w:t>ПОСЛЕДОВАТЕЛЬНОСТИ ВЫПОЛНЕНИЯ АДМИНИСТРАТИВНЫХ ПРОЦЕДУР</w:t>
      </w:r>
    </w:p>
    <w:p w:rsidR="00A337D1" w:rsidRPr="00826704" w:rsidRDefault="00A337D1" w:rsidP="00A337D1">
      <w:pPr>
        <w:pStyle w:val="ConsPlusTitle"/>
        <w:widowControl/>
        <w:jc w:val="center"/>
      </w:pPr>
      <w:r w:rsidRPr="00826704">
        <w:t xml:space="preserve">ПО ИСПОЛНЕНИЮ МУНИЦИПАЛЬНОЙ ФУНКЦИИ «ПРИЗНАНИЕ </w:t>
      </w:r>
      <w:r>
        <w:t xml:space="preserve">В УСТАНОВЛЕННОМ ПОРЯДКЕ </w:t>
      </w:r>
      <w:r w:rsidRPr="00826704">
        <w:t>ЖИЛЫХ</w:t>
      </w:r>
      <w:r>
        <w:t xml:space="preserve"> </w:t>
      </w:r>
      <w:r w:rsidRPr="00826704">
        <w:t>ПОМЕЩЕНИЙ ПРИГОДНЫМИ (НЕПРИГОДНЫМИ) ДЛЯ ПРОЖИВАНИЯ»</w:t>
      </w:r>
    </w:p>
    <w:p w:rsidR="00A337D1" w:rsidRPr="00826704" w:rsidRDefault="00A337D1" w:rsidP="00A337D1">
      <w:pPr>
        <w:autoSpaceDE w:val="0"/>
        <w:autoSpaceDN w:val="0"/>
        <w:adjustRightInd w:val="0"/>
        <w:jc w:val="center"/>
      </w:pPr>
    </w:p>
    <w:p w:rsidR="00A337D1" w:rsidRPr="00826704" w:rsidRDefault="001E2AFC" w:rsidP="00A337D1">
      <w:pPr>
        <w:autoSpaceDE w:val="0"/>
        <w:autoSpaceDN w:val="0"/>
        <w:adjustRightInd w:val="0"/>
        <w:ind w:firstLine="540"/>
        <w:jc w:val="both"/>
      </w:pPr>
      <w:r>
        <w:rPr>
          <w:noProof/>
        </w:rPr>
        <w:pict>
          <v:rect id="_x0000_s1026" style="position:absolute;left:0;text-align:left;margin-left:45.05pt;margin-top:-.45pt;width:431.95pt;height:27pt;z-index:251660288">
            <v:textbox style="mso-next-textbox:#_x0000_s1026">
              <w:txbxContent>
                <w:p w:rsidR="00A337D1" w:rsidRPr="005C37AE" w:rsidRDefault="00A337D1" w:rsidP="00A337D1">
                  <w:pPr>
                    <w:jc w:val="center"/>
                  </w:pPr>
                  <w:r w:rsidRPr="005C37AE">
                    <w:t>Прием документов и регистрация заявления</w:t>
                  </w:r>
                </w:p>
              </w:txbxContent>
            </v:textbox>
          </v:rect>
        </w:pict>
      </w:r>
    </w:p>
    <w:p w:rsidR="00A337D1" w:rsidRPr="00826704" w:rsidRDefault="001E2AFC" w:rsidP="00A337D1">
      <w:pPr>
        <w:autoSpaceDE w:val="0"/>
        <w:autoSpaceDN w:val="0"/>
        <w:adjustRightInd w:val="0"/>
        <w:ind w:firstLine="540"/>
        <w:jc w:val="both"/>
      </w:pPr>
      <w:r>
        <w:rPr>
          <w:noProof/>
        </w:rPr>
        <w:pict>
          <v:line id="_x0000_s1031" style="position:absolute;left:0;text-align:left;z-index:251665408" from="261pt,5.85pt" to="261pt,23.85pt">
            <v:stroke endarrow="block"/>
          </v:line>
        </w:pict>
      </w:r>
    </w:p>
    <w:p w:rsidR="00A337D1" w:rsidRPr="00826704" w:rsidRDefault="001E2AFC" w:rsidP="00A337D1">
      <w:pPr>
        <w:autoSpaceDE w:val="0"/>
        <w:autoSpaceDN w:val="0"/>
        <w:adjustRightInd w:val="0"/>
        <w:ind w:firstLine="540"/>
        <w:jc w:val="both"/>
      </w:pPr>
      <w:r>
        <w:rPr>
          <w:noProof/>
        </w:rPr>
        <w:pict>
          <v:rect id="_x0000_s1027" style="position:absolute;left:0;text-align:left;margin-left:45pt;margin-top:3.15pt;width:431.95pt;height:27pt;z-index:251661312">
            <v:textbox style="mso-next-textbox:#_x0000_s1027">
              <w:txbxContent>
                <w:p w:rsidR="00A337D1" w:rsidRPr="000C3BAC" w:rsidRDefault="00A337D1" w:rsidP="00A337D1">
                  <w:pPr>
                    <w:jc w:val="center"/>
                  </w:pPr>
                  <w:r w:rsidRPr="000C3BAC">
                    <w:t>Проверка представленных заявления и документов</w:t>
                  </w:r>
                </w:p>
              </w:txbxContent>
            </v:textbox>
          </v:rect>
        </w:pict>
      </w:r>
    </w:p>
    <w:p w:rsidR="00A337D1" w:rsidRPr="00826704" w:rsidRDefault="001E2AFC" w:rsidP="00A337D1">
      <w:pPr>
        <w:autoSpaceDE w:val="0"/>
        <w:autoSpaceDN w:val="0"/>
        <w:adjustRightInd w:val="0"/>
        <w:ind w:firstLine="540"/>
        <w:jc w:val="both"/>
      </w:pPr>
      <w:r>
        <w:rPr>
          <w:noProof/>
        </w:rPr>
        <w:pict>
          <v:line id="_x0000_s1032" style="position:absolute;left:0;text-align:left;z-index:251666432" from="261pt,9.45pt" to="261pt,27.45pt">
            <v:stroke endarrow="block"/>
          </v:line>
        </w:pict>
      </w:r>
    </w:p>
    <w:p w:rsidR="00A337D1" w:rsidRPr="00826704" w:rsidRDefault="001E2AFC" w:rsidP="00A337D1">
      <w:pPr>
        <w:autoSpaceDE w:val="0"/>
        <w:autoSpaceDN w:val="0"/>
        <w:adjustRightInd w:val="0"/>
        <w:ind w:firstLine="540"/>
        <w:jc w:val="both"/>
      </w:pPr>
      <w:r>
        <w:rPr>
          <w:noProof/>
        </w:rPr>
        <w:pict>
          <v:rect id="_x0000_s1028" style="position:absolute;left:0;text-align:left;margin-left:45pt;margin-top:6.75pt;width:431.95pt;height:54pt;z-index:251662336">
            <v:textbox style="mso-next-textbox:#_x0000_s1028">
              <w:txbxContent>
                <w:p w:rsidR="00A337D1" w:rsidRPr="000C3BAC" w:rsidRDefault="00A337D1" w:rsidP="00A337D1">
                  <w:pPr>
                    <w:jc w:val="center"/>
                    <w:rPr>
                      <w:sz w:val="20"/>
                      <w:szCs w:val="20"/>
                    </w:rPr>
                  </w:pPr>
                  <w:r w:rsidRPr="004F11F3">
                    <w:t>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w:t>
                  </w:r>
                  <w:r w:rsidRPr="000C3BAC">
                    <w:rPr>
                      <w:sz w:val="20"/>
                      <w:szCs w:val="20"/>
                    </w:rPr>
                    <w:t xml:space="preserve"> </w:t>
                  </w:r>
                  <w:r w:rsidRPr="004F11F3">
                    <w:t>требованиям</w:t>
                  </w:r>
                </w:p>
              </w:txbxContent>
            </v:textbox>
          </v:rect>
        </w:pict>
      </w:r>
    </w:p>
    <w:p w:rsidR="00A337D1" w:rsidRPr="00826704" w:rsidRDefault="00A337D1" w:rsidP="00A337D1">
      <w:pPr>
        <w:autoSpaceDE w:val="0"/>
        <w:autoSpaceDN w:val="0"/>
        <w:adjustRightInd w:val="0"/>
        <w:jc w:val="both"/>
      </w:pPr>
    </w:p>
    <w:p w:rsidR="00A337D1" w:rsidRPr="00826704" w:rsidRDefault="001E2AFC" w:rsidP="00A337D1">
      <w:pPr>
        <w:autoSpaceDE w:val="0"/>
        <w:autoSpaceDN w:val="0"/>
        <w:adjustRightInd w:val="0"/>
        <w:ind w:firstLine="540"/>
        <w:jc w:val="both"/>
      </w:pPr>
      <w:r>
        <w:rPr>
          <w:noProof/>
        </w:rPr>
        <w:pict>
          <v:line id="_x0000_s1036" style="position:absolute;left:0;text-align:left;z-index:251670528" from="261pt,9pt" to="261pt,27pt">
            <v:stroke endarrow="block"/>
          </v:line>
        </w:pict>
      </w:r>
    </w:p>
    <w:p w:rsidR="00A337D1" w:rsidRPr="00826704" w:rsidRDefault="001E2AFC" w:rsidP="00A337D1">
      <w:pPr>
        <w:autoSpaceDE w:val="0"/>
        <w:autoSpaceDN w:val="0"/>
        <w:adjustRightInd w:val="0"/>
        <w:ind w:firstLine="540"/>
        <w:jc w:val="both"/>
      </w:pPr>
      <w:r>
        <w:rPr>
          <w:noProof/>
        </w:rPr>
        <w:pict>
          <v:rect id="_x0000_s1029" style="position:absolute;left:0;text-align:left;margin-left:45pt;margin-top:6.3pt;width:431.95pt;height:27pt;z-index:251663360">
            <v:textbox style="mso-next-textbox:#_x0000_s1029">
              <w:txbxContent>
                <w:p w:rsidR="00A337D1" w:rsidRPr="004F11F3" w:rsidRDefault="00A337D1" w:rsidP="00A337D1">
                  <w:pPr>
                    <w:jc w:val="center"/>
                  </w:pPr>
                  <w:r w:rsidRPr="004F11F3">
                    <w:t>Определение состава привлекаемых экспертов</w:t>
                  </w:r>
                </w:p>
              </w:txbxContent>
            </v:textbox>
          </v:rect>
        </w:pict>
      </w:r>
    </w:p>
    <w:p w:rsidR="00A337D1" w:rsidRPr="00826704" w:rsidRDefault="001E2AFC" w:rsidP="00A337D1">
      <w:pPr>
        <w:autoSpaceDE w:val="0"/>
        <w:autoSpaceDN w:val="0"/>
        <w:adjustRightInd w:val="0"/>
        <w:ind w:firstLine="540"/>
        <w:jc w:val="both"/>
      </w:pPr>
      <w:r>
        <w:rPr>
          <w:noProof/>
        </w:rPr>
        <w:pict>
          <v:line id="_x0000_s1038" style="position:absolute;left:0;text-align:left;z-index:251672576" from="261pt,2.25pt" to="261pt,20.25pt">
            <v:stroke endarrow="block"/>
          </v:line>
        </w:pict>
      </w:r>
    </w:p>
    <w:p w:rsidR="00A337D1" w:rsidRPr="00826704" w:rsidRDefault="001E2AFC" w:rsidP="00A337D1">
      <w:pPr>
        <w:autoSpaceDE w:val="0"/>
        <w:autoSpaceDN w:val="0"/>
        <w:adjustRightInd w:val="0"/>
        <w:ind w:firstLine="540"/>
        <w:jc w:val="both"/>
      </w:pPr>
      <w:r>
        <w:rPr>
          <w:noProof/>
        </w:rPr>
        <w:pict>
          <v:rect id="_x0000_s1030" style="position:absolute;left:0;text-align:left;margin-left:45pt;margin-top:-.45pt;width:431.95pt;height:27pt;z-index:251664384">
            <v:textbox style="mso-next-textbox:#_x0000_s1030">
              <w:txbxContent>
                <w:p w:rsidR="00A337D1" w:rsidRPr="004F11F3" w:rsidRDefault="00A337D1" w:rsidP="00A337D1">
                  <w:pPr>
                    <w:jc w:val="center"/>
                  </w:pPr>
                  <w:r w:rsidRPr="004F11F3">
                    <w:t>Оценка пригодности (непригодности) помещения для постоянного проживания</w:t>
                  </w:r>
                </w:p>
              </w:txbxContent>
            </v:textbox>
          </v:rect>
        </w:pict>
      </w:r>
    </w:p>
    <w:p w:rsidR="00A337D1" w:rsidRPr="00826704" w:rsidRDefault="001E2AFC" w:rsidP="00A337D1">
      <w:pPr>
        <w:autoSpaceDE w:val="0"/>
        <w:autoSpaceDN w:val="0"/>
        <w:adjustRightInd w:val="0"/>
        <w:jc w:val="both"/>
      </w:pPr>
      <w:r>
        <w:rPr>
          <w:noProof/>
        </w:rPr>
        <w:pict>
          <v:line id="_x0000_s1039" style="position:absolute;left:0;text-align:left;z-index:251673600" from="261pt,5.9pt" to="261pt,23.9pt">
            <v:stroke endarrow="block"/>
          </v:line>
        </w:pict>
      </w:r>
    </w:p>
    <w:p w:rsidR="00A337D1" w:rsidRPr="00826704" w:rsidRDefault="001E2AFC" w:rsidP="00A337D1">
      <w:pPr>
        <w:autoSpaceDE w:val="0"/>
        <w:autoSpaceDN w:val="0"/>
        <w:adjustRightInd w:val="0"/>
        <w:ind w:firstLine="540"/>
        <w:jc w:val="both"/>
      </w:pPr>
      <w:r>
        <w:rPr>
          <w:noProof/>
        </w:rPr>
        <w:pict>
          <v:rect id="_x0000_s1033" style="position:absolute;left:0;text-align:left;margin-left:45pt;margin-top:3.2pt;width:431.95pt;height:54pt;z-index:251667456">
            <v:textbox style="mso-next-textbox:#_x0000_s1033">
              <w:txbxContent>
                <w:p w:rsidR="00A337D1" w:rsidRPr="004F11F3" w:rsidRDefault="00A337D1" w:rsidP="00A337D1">
                  <w:pPr>
                    <w:jc w:val="center"/>
                  </w:pPr>
                  <w:r w:rsidRPr="004F11F3">
                    <w:t>Составление заключения о признании жилого помещения соответствующим (несоответствующим) установленным требованиям и пригодным (непригодным) для проживания.</w:t>
                  </w:r>
                </w:p>
              </w:txbxContent>
            </v:textbox>
          </v:rect>
        </w:pict>
      </w:r>
    </w:p>
    <w:p w:rsidR="00A337D1" w:rsidRPr="00826704" w:rsidRDefault="00A337D1" w:rsidP="00A337D1">
      <w:pPr>
        <w:autoSpaceDE w:val="0"/>
        <w:autoSpaceDN w:val="0"/>
        <w:adjustRightInd w:val="0"/>
        <w:ind w:firstLine="540"/>
        <w:jc w:val="both"/>
      </w:pPr>
    </w:p>
    <w:p w:rsidR="00A337D1" w:rsidRPr="00826704" w:rsidRDefault="00A337D1" w:rsidP="00A337D1">
      <w:pPr>
        <w:autoSpaceDE w:val="0"/>
        <w:autoSpaceDN w:val="0"/>
        <w:adjustRightInd w:val="0"/>
        <w:ind w:firstLine="540"/>
        <w:jc w:val="both"/>
      </w:pPr>
    </w:p>
    <w:p w:rsidR="00A337D1" w:rsidRPr="00826704" w:rsidRDefault="00A337D1" w:rsidP="00A337D1">
      <w:pPr>
        <w:autoSpaceDE w:val="0"/>
        <w:autoSpaceDN w:val="0"/>
        <w:adjustRightInd w:val="0"/>
        <w:ind w:firstLine="540"/>
        <w:jc w:val="both"/>
      </w:pPr>
    </w:p>
    <w:p w:rsidR="00A337D1" w:rsidRPr="00826704" w:rsidRDefault="00A337D1" w:rsidP="00A337D1">
      <w:pPr>
        <w:autoSpaceDE w:val="0"/>
        <w:autoSpaceDN w:val="0"/>
        <w:adjustRightInd w:val="0"/>
        <w:ind w:firstLine="540"/>
        <w:jc w:val="both"/>
      </w:pPr>
    </w:p>
    <w:p w:rsidR="00A337D1" w:rsidRPr="00826704" w:rsidRDefault="001E2AFC" w:rsidP="00A337D1">
      <w:pPr>
        <w:autoSpaceDE w:val="0"/>
        <w:autoSpaceDN w:val="0"/>
        <w:adjustRightInd w:val="0"/>
        <w:ind w:firstLine="540"/>
        <w:jc w:val="both"/>
      </w:pPr>
      <w:r>
        <w:rPr>
          <w:noProof/>
        </w:rPr>
        <w:lastRenderedPageBreak/>
        <w:pict>
          <v:line id="_x0000_s1037" style="position:absolute;left:0;text-align:left;z-index:251671552" from="261pt,5.45pt" to="261pt,23.45pt">
            <v:stroke endarrow="block"/>
          </v:line>
        </w:pict>
      </w:r>
    </w:p>
    <w:p w:rsidR="00A337D1" w:rsidRPr="00826704" w:rsidRDefault="00A337D1" w:rsidP="00A337D1">
      <w:pPr>
        <w:autoSpaceDE w:val="0"/>
        <w:autoSpaceDN w:val="0"/>
        <w:adjustRightInd w:val="0"/>
        <w:ind w:firstLine="540"/>
        <w:jc w:val="both"/>
      </w:pPr>
    </w:p>
    <w:p w:rsidR="00A337D1" w:rsidRPr="00826704" w:rsidRDefault="001E2AFC" w:rsidP="00A337D1">
      <w:pPr>
        <w:autoSpaceDE w:val="0"/>
        <w:autoSpaceDN w:val="0"/>
        <w:adjustRightInd w:val="0"/>
        <w:ind w:firstLine="540"/>
        <w:jc w:val="both"/>
      </w:pPr>
      <w:r>
        <w:rPr>
          <w:noProof/>
        </w:rPr>
        <w:pict>
          <v:rect id="_x0000_s1034" style="position:absolute;left:0;text-align:left;margin-left:45.05pt;margin-top:2.75pt;width:431.95pt;height:54pt;z-index:251668480">
            <v:textbox style="mso-next-textbox:#_x0000_s1034">
              <w:txbxContent>
                <w:p w:rsidR="00A337D1" w:rsidRPr="004F11F3" w:rsidRDefault="00A337D1" w:rsidP="00A337D1">
                  <w:pPr>
                    <w:jc w:val="center"/>
                  </w:pPr>
                  <w:r w:rsidRPr="004F11F3">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p>
              </w:txbxContent>
            </v:textbox>
          </v:rect>
        </w:pict>
      </w:r>
    </w:p>
    <w:p w:rsidR="00A337D1" w:rsidRPr="00826704" w:rsidRDefault="00A337D1" w:rsidP="00A337D1">
      <w:pPr>
        <w:autoSpaceDE w:val="0"/>
        <w:autoSpaceDN w:val="0"/>
        <w:adjustRightInd w:val="0"/>
        <w:ind w:firstLine="540"/>
        <w:jc w:val="both"/>
      </w:pPr>
    </w:p>
    <w:p w:rsidR="00A337D1" w:rsidRPr="00826704" w:rsidRDefault="00A337D1" w:rsidP="00A337D1">
      <w:pPr>
        <w:autoSpaceDE w:val="0"/>
        <w:autoSpaceDN w:val="0"/>
        <w:adjustRightInd w:val="0"/>
        <w:ind w:firstLine="540"/>
        <w:jc w:val="both"/>
      </w:pPr>
    </w:p>
    <w:p w:rsidR="00A337D1" w:rsidRPr="00826704" w:rsidRDefault="00A337D1" w:rsidP="00A337D1">
      <w:pPr>
        <w:autoSpaceDE w:val="0"/>
        <w:autoSpaceDN w:val="0"/>
        <w:adjustRightInd w:val="0"/>
        <w:ind w:firstLine="540"/>
        <w:jc w:val="both"/>
      </w:pPr>
    </w:p>
    <w:p w:rsidR="00A337D1" w:rsidRPr="00826704" w:rsidRDefault="00A337D1" w:rsidP="00A337D1">
      <w:pPr>
        <w:autoSpaceDE w:val="0"/>
        <w:autoSpaceDN w:val="0"/>
        <w:adjustRightInd w:val="0"/>
        <w:ind w:firstLine="540"/>
        <w:jc w:val="both"/>
      </w:pPr>
    </w:p>
    <w:p w:rsidR="00A337D1" w:rsidRPr="00826704" w:rsidRDefault="001E2AFC" w:rsidP="00A337D1">
      <w:pPr>
        <w:autoSpaceDE w:val="0"/>
        <w:autoSpaceDN w:val="0"/>
        <w:adjustRightInd w:val="0"/>
        <w:ind w:firstLine="540"/>
        <w:jc w:val="both"/>
      </w:pPr>
      <w:r>
        <w:rPr>
          <w:noProof/>
        </w:rPr>
        <w:pict>
          <v:line id="_x0000_s1040" style="position:absolute;left:0;text-align:left;z-index:251674624" from="261pt,5pt" to="261pt,23pt">
            <v:stroke endarrow="block"/>
          </v:line>
        </w:pict>
      </w:r>
    </w:p>
    <w:p w:rsidR="00A337D1" w:rsidRPr="00826704" w:rsidRDefault="00A337D1" w:rsidP="00A337D1">
      <w:pPr>
        <w:autoSpaceDE w:val="0"/>
        <w:autoSpaceDN w:val="0"/>
        <w:adjustRightInd w:val="0"/>
        <w:ind w:firstLine="540"/>
        <w:jc w:val="both"/>
      </w:pPr>
    </w:p>
    <w:p w:rsidR="00A337D1" w:rsidRPr="00826704" w:rsidRDefault="001E2AFC" w:rsidP="00A337D1">
      <w:pPr>
        <w:autoSpaceDE w:val="0"/>
        <w:autoSpaceDN w:val="0"/>
        <w:adjustRightInd w:val="0"/>
        <w:ind w:firstLine="540"/>
        <w:jc w:val="both"/>
      </w:pPr>
      <w:r>
        <w:rPr>
          <w:noProof/>
        </w:rPr>
        <w:pict>
          <v:rect id="_x0000_s1035" style="position:absolute;left:0;text-align:left;margin-left:45pt;margin-top:2.3pt;width:431.95pt;height:36pt;z-index:251669504">
            <v:textbox style="mso-next-textbox:#_x0000_s1035">
              <w:txbxContent>
                <w:p w:rsidR="00A337D1" w:rsidRPr="004F11F3" w:rsidRDefault="00A337D1" w:rsidP="00A337D1">
                  <w:pPr>
                    <w:jc w:val="center"/>
                  </w:pPr>
                  <w:r w:rsidRPr="004F11F3">
                    <w:t>Принятие органом местного самоуправления решения по итогам работы комиссии</w:t>
                  </w:r>
                </w:p>
              </w:txbxContent>
            </v:textbox>
          </v:rect>
        </w:pict>
      </w:r>
    </w:p>
    <w:p w:rsidR="00446033" w:rsidRPr="00B8065B" w:rsidRDefault="00446033" w:rsidP="00B8065B">
      <w:pPr>
        <w:spacing w:line="240" w:lineRule="auto"/>
        <w:rPr>
          <w:rFonts w:ascii="Times New Roman" w:hAnsi="Times New Roman" w:cs="Times New Roman"/>
          <w:sz w:val="24"/>
          <w:szCs w:val="24"/>
        </w:rPr>
      </w:pPr>
    </w:p>
    <w:sectPr w:rsidR="00446033" w:rsidRPr="00B8065B" w:rsidSect="00F6145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5CE"/>
    <w:multiLevelType w:val="hybridMultilevel"/>
    <w:tmpl w:val="C8D07232"/>
    <w:lvl w:ilvl="0" w:tplc="3AFC59D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6033"/>
    <w:rsid w:val="000423D8"/>
    <w:rsid w:val="001B728E"/>
    <w:rsid w:val="001E2AFC"/>
    <w:rsid w:val="00384652"/>
    <w:rsid w:val="003A6B0A"/>
    <w:rsid w:val="003C645E"/>
    <w:rsid w:val="00446033"/>
    <w:rsid w:val="005E7AD9"/>
    <w:rsid w:val="00661199"/>
    <w:rsid w:val="006D773F"/>
    <w:rsid w:val="00786C0C"/>
    <w:rsid w:val="008F4EB6"/>
    <w:rsid w:val="00920BBD"/>
    <w:rsid w:val="00A337D1"/>
    <w:rsid w:val="00A36DBF"/>
    <w:rsid w:val="00B8065B"/>
    <w:rsid w:val="00B97FA2"/>
    <w:rsid w:val="00D3352F"/>
    <w:rsid w:val="00E100A5"/>
    <w:rsid w:val="00E26484"/>
    <w:rsid w:val="00F04536"/>
    <w:rsid w:val="00F32815"/>
    <w:rsid w:val="00F61456"/>
    <w:rsid w:val="00FB36E3"/>
    <w:rsid w:val="00FD5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033"/>
    <w:rPr>
      <w:rFonts w:eastAsiaTheme="minorEastAsia"/>
      <w:lang w:eastAsia="ru-RU"/>
    </w:rPr>
  </w:style>
  <w:style w:type="paragraph" w:styleId="1">
    <w:name w:val="heading 1"/>
    <w:basedOn w:val="a"/>
    <w:next w:val="a"/>
    <w:link w:val="10"/>
    <w:qFormat/>
    <w:rsid w:val="00786C0C"/>
    <w:pPr>
      <w:keepNext/>
      <w:spacing w:after="0" w:line="240" w:lineRule="auto"/>
      <w:outlineLvl w:val="0"/>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0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786C0C"/>
    <w:rPr>
      <w:rFonts w:ascii="Times New Roman" w:eastAsia="Calibri" w:hAnsi="Times New Roman" w:cs="Times New Roman"/>
      <w:b/>
      <w:bCs/>
      <w:sz w:val="24"/>
      <w:szCs w:val="24"/>
      <w:lang w:eastAsia="ru-RU"/>
    </w:rPr>
  </w:style>
  <w:style w:type="character" w:styleId="a3">
    <w:name w:val="Strong"/>
    <w:basedOn w:val="a0"/>
    <w:qFormat/>
    <w:rsid w:val="00B97FA2"/>
    <w:rPr>
      <w:b/>
      <w:bCs/>
    </w:rPr>
  </w:style>
  <w:style w:type="character" w:styleId="a4">
    <w:name w:val="Hyperlink"/>
    <w:basedOn w:val="a0"/>
    <w:uiPriority w:val="99"/>
    <w:semiHidden/>
    <w:unhideWhenUsed/>
    <w:rsid w:val="00B8065B"/>
    <w:rPr>
      <w:color w:val="0000FF"/>
      <w:u w:val="single"/>
    </w:rPr>
  </w:style>
  <w:style w:type="paragraph" w:customStyle="1" w:styleId="ConsPlusTitle">
    <w:name w:val="ConsPlusTitle"/>
    <w:rsid w:val="00A337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60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c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10239</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cp:lastPrinted>2018-12-28T09:16:00Z</cp:lastPrinted>
  <dcterms:created xsi:type="dcterms:W3CDTF">2019-04-23T08:46:00Z</dcterms:created>
  <dcterms:modified xsi:type="dcterms:W3CDTF">2019-04-23T08:46:00Z</dcterms:modified>
</cp:coreProperties>
</file>